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14FA62" w14:textId="54C8FAEB" w:rsidR="005978D8" w:rsidRPr="005A1A36" w:rsidRDefault="00303910" w:rsidP="005A1A36">
      <w:pPr>
        <w:shd w:val="clear" w:color="auto" w:fill="4472C4" w:themeFill="accent1"/>
        <w:tabs>
          <w:tab w:val="right" w:pos="10080"/>
        </w:tabs>
        <w:spacing w:before="240" w:after="0" w:line="240" w:lineRule="auto"/>
        <w:rPr>
          <w:rFonts w:ascii="Franklin Gothic Book" w:hAnsi="Franklin Gothic Book" w:cstheme="minorHAnsi"/>
          <w:b/>
          <w:bCs/>
          <w:color w:val="FFFFFF" w:themeColor="background1"/>
          <w:sz w:val="32"/>
          <w:szCs w:val="32"/>
        </w:rPr>
      </w:pPr>
      <w:r w:rsidRPr="005A1A36">
        <w:rPr>
          <w:rFonts w:ascii="Franklin Gothic Book" w:hAnsi="Franklin Gothic Book" w:cstheme="minorHAnsi"/>
          <w:b/>
          <w:bCs/>
          <w:color w:val="FFFFFF" w:themeColor="background1"/>
          <w:sz w:val="32"/>
          <w:szCs w:val="32"/>
        </w:rPr>
        <w:t xml:space="preserve">ALUMNI </w:t>
      </w:r>
      <w:r w:rsidR="006C2417">
        <w:rPr>
          <w:rFonts w:ascii="Franklin Gothic Book" w:hAnsi="Franklin Gothic Book" w:cstheme="minorHAnsi"/>
          <w:b/>
          <w:bCs/>
          <w:color w:val="FFFFFF" w:themeColor="background1"/>
          <w:sz w:val="32"/>
          <w:szCs w:val="32"/>
        </w:rPr>
        <w:t>JOB-SEARCH</w:t>
      </w:r>
      <w:r w:rsidR="0017338A" w:rsidRPr="005A1A36">
        <w:rPr>
          <w:rFonts w:ascii="Franklin Gothic Book" w:hAnsi="Franklin Gothic Book" w:cstheme="minorHAnsi"/>
          <w:b/>
          <w:bCs/>
          <w:color w:val="FFFFFF" w:themeColor="background1"/>
          <w:sz w:val="32"/>
          <w:szCs w:val="32"/>
        </w:rPr>
        <w:t xml:space="preserve"> ROADMAP</w:t>
      </w:r>
      <w:r w:rsidR="005A1A36" w:rsidRPr="005A1A36">
        <w:rPr>
          <w:rFonts w:ascii="Franklin Gothic Book" w:hAnsi="Franklin Gothic Book" w:cstheme="minorHAnsi"/>
          <w:b/>
          <w:bCs/>
          <w:color w:val="FFFFFF" w:themeColor="background1"/>
          <w:sz w:val="32"/>
          <w:szCs w:val="32"/>
        </w:rPr>
        <w:t xml:space="preserve">  </w:t>
      </w:r>
      <w:r w:rsidR="00556399" w:rsidRPr="005A1A36">
        <w:rPr>
          <w:rFonts w:ascii="Franklin Gothic Book" w:hAnsi="Franklin Gothic Book" w:cstheme="minorHAnsi"/>
          <w:b/>
          <w:bCs/>
          <w:color w:val="FFFFFF" w:themeColor="background1"/>
          <w:sz w:val="32"/>
          <w:szCs w:val="32"/>
        </w:rPr>
        <w:t xml:space="preserve"> </w:t>
      </w:r>
      <w:r w:rsidR="005978D8" w:rsidRPr="005A1A36">
        <w:rPr>
          <w:rFonts w:ascii="Franklin Gothic Book" w:hAnsi="Franklin Gothic Book" w:cstheme="minorHAnsi"/>
          <w:b/>
          <w:bCs/>
          <w:color w:val="FFFFFF" w:themeColor="background1"/>
          <w:sz w:val="32"/>
          <w:szCs w:val="32"/>
        </w:rPr>
        <w:tab/>
        <w:t>UNC Kenan-Flagler</w:t>
      </w:r>
    </w:p>
    <w:p w14:paraId="16D5E2C1" w14:textId="166FC63E" w:rsidR="00206014" w:rsidRPr="005A1A36" w:rsidRDefault="00556399" w:rsidP="005A1A36">
      <w:pPr>
        <w:shd w:val="clear" w:color="auto" w:fill="4472C4" w:themeFill="accent1"/>
        <w:tabs>
          <w:tab w:val="right" w:pos="10080"/>
        </w:tabs>
        <w:spacing w:after="0" w:line="240" w:lineRule="auto"/>
        <w:jc w:val="right"/>
        <w:rPr>
          <w:rFonts w:ascii="Franklin Gothic Book" w:hAnsi="Franklin Gothic Book" w:cstheme="minorHAnsi"/>
          <w:b/>
          <w:bCs/>
          <w:color w:val="FFFFFF" w:themeColor="background1"/>
          <w:sz w:val="32"/>
          <w:szCs w:val="32"/>
        </w:rPr>
      </w:pPr>
      <w:r w:rsidRPr="005A1A36">
        <w:rPr>
          <w:rFonts w:ascii="Franklin Gothic Book" w:hAnsi="Franklin Gothic Book" w:cstheme="minorHAnsi"/>
          <w:b/>
          <w:bCs/>
          <w:color w:val="FFFFFF" w:themeColor="background1"/>
          <w:sz w:val="32"/>
          <w:szCs w:val="32"/>
        </w:rPr>
        <w:t xml:space="preserve"> Career &amp; Leadership for MBA &amp; Alumni</w:t>
      </w:r>
    </w:p>
    <w:p w14:paraId="7CB93A44" w14:textId="68FD30D8" w:rsidR="00326F3E" w:rsidRPr="00575C10" w:rsidRDefault="00326F3E" w:rsidP="00ED4718">
      <w:pPr>
        <w:spacing w:after="0" w:line="216" w:lineRule="auto"/>
        <w:rPr>
          <w:rFonts w:ascii="Franklin Gothic Book" w:hAnsi="Franklin Gothic Book" w:cstheme="minorHAnsi"/>
        </w:rPr>
      </w:pPr>
    </w:p>
    <w:p w14:paraId="5B26536C" w14:textId="077A6BE9" w:rsidR="0025654F" w:rsidRPr="00575C10" w:rsidRDefault="00326F3E" w:rsidP="005978D8">
      <w:pPr>
        <w:spacing w:after="0" w:line="264" w:lineRule="auto"/>
        <w:rPr>
          <w:rFonts w:ascii="Franklin Gothic Book" w:hAnsi="Franklin Gothic Book" w:cstheme="minorHAnsi"/>
        </w:rPr>
      </w:pPr>
      <w:r w:rsidRPr="00575C10">
        <w:rPr>
          <w:rFonts w:ascii="Franklin Gothic Book" w:hAnsi="Franklin Gothic Book" w:cstheme="minorHAnsi"/>
        </w:rPr>
        <w:t>At Career &amp; Leadership for MBAs &amp; Alumni, we have lots of resources and services to assist</w:t>
      </w:r>
      <w:r w:rsidR="0017338A" w:rsidRPr="00575C10">
        <w:rPr>
          <w:rFonts w:ascii="Franklin Gothic Book" w:hAnsi="Franklin Gothic Book" w:cstheme="minorHAnsi"/>
        </w:rPr>
        <w:t xml:space="preserve"> you</w:t>
      </w:r>
      <w:r w:rsidR="00F35235" w:rsidRPr="00575C10">
        <w:rPr>
          <w:rFonts w:ascii="Franklin Gothic Book" w:hAnsi="Franklin Gothic Book" w:cstheme="minorHAnsi"/>
        </w:rPr>
        <w:t xml:space="preserve"> at every step of the way!</w:t>
      </w:r>
      <w:r w:rsidRPr="00575C10">
        <w:rPr>
          <w:rFonts w:ascii="Franklin Gothic Book" w:hAnsi="Franklin Gothic Book" w:cstheme="minorHAnsi"/>
        </w:rPr>
        <w:t xml:space="preserve">  This Roadmap is designed to help </w:t>
      </w:r>
      <w:r w:rsidR="00C03837" w:rsidRPr="00575C10">
        <w:rPr>
          <w:rFonts w:ascii="Franklin Gothic Book" w:hAnsi="Franklin Gothic Book" w:cstheme="minorHAnsi"/>
        </w:rPr>
        <w:t xml:space="preserve">plan the key steps of a good job search as well as to </w:t>
      </w:r>
      <w:r w:rsidRPr="00575C10">
        <w:rPr>
          <w:rFonts w:ascii="Franklin Gothic Book" w:hAnsi="Franklin Gothic Book" w:cstheme="minorHAnsi"/>
        </w:rPr>
        <w:t>quickly find the bet resources to address your needs.</w:t>
      </w:r>
    </w:p>
    <w:p w14:paraId="0B45934C" w14:textId="07306FB4" w:rsidR="00C03837" w:rsidRPr="00575C10" w:rsidRDefault="00C03837" w:rsidP="005978D8">
      <w:pPr>
        <w:spacing w:after="0" w:line="264" w:lineRule="auto"/>
        <w:rPr>
          <w:rFonts w:ascii="Franklin Gothic Book" w:hAnsi="Franklin Gothic Book" w:cstheme="minorHAnsi"/>
        </w:rPr>
      </w:pPr>
    </w:p>
    <w:p w14:paraId="31124CB3" w14:textId="7EED5BD2" w:rsidR="00326F3E" w:rsidRPr="00575C10" w:rsidRDefault="005B33A7" w:rsidP="005978D8">
      <w:pPr>
        <w:shd w:val="clear" w:color="auto" w:fill="4472C4" w:themeFill="accent1"/>
        <w:spacing w:after="0" w:line="264" w:lineRule="auto"/>
        <w:rPr>
          <w:rFonts w:ascii="Franklin Gothic Book" w:hAnsi="Franklin Gothic Book" w:cstheme="minorHAnsi"/>
          <w:b/>
          <w:bCs/>
          <w:color w:val="FFFFFF" w:themeColor="background1"/>
        </w:rPr>
      </w:pPr>
      <w:r w:rsidRPr="00575C10">
        <w:rPr>
          <w:rFonts w:ascii="Franklin Gothic Book" w:hAnsi="Franklin Gothic Book" w:cstheme="minorHAnsi"/>
          <w:b/>
          <w:bCs/>
          <w:color w:val="FFFFFF" w:themeColor="background1"/>
        </w:rPr>
        <w:t>CAREER CHANGE / GOAL SETTING</w:t>
      </w:r>
    </w:p>
    <w:p w14:paraId="6BF285EC" w14:textId="65E250AD" w:rsidR="00BE434F" w:rsidRPr="00DF3C7F" w:rsidRDefault="000E57F2" w:rsidP="007907BB">
      <w:pPr>
        <w:spacing w:before="120" w:after="120" w:line="264" w:lineRule="auto"/>
        <w:rPr>
          <w:rFonts w:ascii="Franklin Gothic Book" w:hAnsi="Franklin Gothic Book" w:cstheme="minorHAnsi"/>
          <w:b/>
          <w:bCs/>
          <w:i/>
          <w:iCs/>
        </w:rPr>
      </w:pPr>
      <w:r w:rsidRPr="00DF3C7F">
        <w:rPr>
          <w:rFonts w:ascii="Franklin Gothic Book" w:hAnsi="Franklin Gothic Book" w:cstheme="minorHAnsi"/>
          <w:b/>
          <w:bCs/>
          <w:i/>
          <w:iCs/>
        </w:rPr>
        <w:t>To</w:t>
      </w:r>
      <w:r w:rsidR="00BE434F" w:rsidRPr="00DF3C7F">
        <w:rPr>
          <w:rFonts w:ascii="Franklin Gothic Book" w:hAnsi="Franklin Gothic Book" w:cstheme="minorHAnsi"/>
          <w:b/>
          <w:bCs/>
          <w:i/>
          <w:iCs/>
        </w:rPr>
        <w:t xml:space="preserve"> mak</w:t>
      </w:r>
      <w:r w:rsidRPr="00DF3C7F">
        <w:rPr>
          <w:rFonts w:ascii="Franklin Gothic Book" w:hAnsi="Franklin Gothic Book" w:cstheme="minorHAnsi"/>
          <w:b/>
          <w:bCs/>
          <w:i/>
          <w:iCs/>
        </w:rPr>
        <w:t>e</w:t>
      </w:r>
      <w:r w:rsidR="00BE434F" w:rsidRPr="00DF3C7F">
        <w:rPr>
          <w:rFonts w:ascii="Franklin Gothic Book" w:hAnsi="Franklin Gothic Book" w:cstheme="minorHAnsi"/>
          <w:b/>
          <w:bCs/>
          <w:i/>
          <w:iCs/>
        </w:rPr>
        <w:t xml:space="preserve"> good decisions about where to go next with your career </w:t>
      </w:r>
      <w:r w:rsidRPr="00DF3C7F">
        <w:rPr>
          <w:rFonts w:ascii="Franklin Gothic Book" w:hAnsi="Franklin Gothic Book" w:cstheme="minorHAnsi"/>
          <w:b/>
          <w:bCs/>
          <w:i/>
          <w:iCs/>
        </w:rPr>
        <w:t xml:space="preserve">you need to </w:t>
      </w:r>
      <w:r w:rsidR="00BE434F" w:rsidRPr="00DF3C7F">
        <w:rPr>
          <w:rFonts w:ascii="Franklin Gothic Book" w:hAnsi="Franklin Gothic Book" w:cstheme="minorHAnsi"/>
          <w:b/>
          <w:bCs/>
          <w:i/>
          <w:iCs/>
        </w:rPr>
        <w:t>take stock of who you are and what you bring to the market</w:t>
      </w:r>
      <w:r w:rsidRPr="00DF3C7F">
        <w:rPr>
          <w:rFonts w:ascii="Franklin Gothic Book" w:hAnsi="Franklin Gothic Book" w:cstheme="minorHAnsi"/>
          <w:b/>
          <w:bCs/>
          <w:i/>
          <w:iCs/>
        </w:rPr>
        <w:t>, generate new ideas of where your skills and interest might fit, and research your ideas to evaluate the best option</w:t>
      </w:r>
      <w:r w:rsidR="00ED4718" w:rsidRPr="00DF3C7F">
        <w:rPr>
          <w:rFonts w:ascii="Franklin Gothic Book" w:hAnsi="Franklin Gothic Book" w:cstheme="minorHAnsi"/>
          <w:b/>
          <w:bCs/>
          <w:i/>
          <w:iCs/>
        </w:rPr>
        <w:t>s</w:t>
      </w:r>
      <w:r w:rsidR="00BE434F" w:rsidRPr="00DF3C7F">
        <w:rPr>
          <w:rFonts w:ascii="Franklin Gothic Book" w:hAnsi="Franklin Gothic Book" w:cstheme="minorHAnsi"/>
          <w:b/>
          <w:bCs/>
          <w:i/>
          <w:iCs/>
        </w:rPr>
        <w:t>.</w:t>
      </w:r>
    </w:p>
    <w:p w14:paraId="3F3F5BC0" w14:textId="049A9D39" w:rsidR="0025654F" w:rsidRPr="00575C10" w:rsidRDefault="0025654F" w:rsidP="005978D8">
      <w:pPr>
        <w:numPr>
          <w:ilvl w:val="0"/>
          <w:numId w:val="35"/>
        </w:numPr>
        <w:spacing w:after="60" w:line="264" w:lineRule="auto"/>
        <w:ind w:left="360"/>
        <w:rPr>
          <w:rFonts w:ascii="Franklin Gothic Book" w:hAnsi="Franklin Gothic Book" w:cstheme="minorHAnsi"/>
        </w:rPr>
      </w:pPr>
      <w:r w:rsidRPr="00575C10">
        <w:rPr>
          <w:rFonts w:ascii="Franklin Gothic Book" w:hAnsi="Franklin Gothic Book" w:cstheme="minorHAnsi"/>
        </w:rPr>
        <w:t xml:space="preserve">Review the </w:t>
      </w:r>
      <w:hyperlink r:id="rId6" w:history="1">
        <w:r w:rsidRPr="00575C10">
          <w:rPr>
            <w:rStyle w:val="Hyperlink"/>
            <w:rFonts w:ascii="Franklin Gothic Book" w:eastAsia="Times New Roman" w:hAnsi="Franklin Gothic Book" w:cstheme="minorHAnsi"/>
            <w:b/>
            <w:bCs/>
            <w:color w:val="4472C4" w:themeColor="accent1"/>
          </w:rPr>
          <w:t>Career Choice and Change</w:t>
        </w:r>
      </w:hyperlink>
      <w:r w:rsidRPr="00575C10">
        <w:rPr>
          <w:rFonts w:ascii="Franklin Gothic Book" w:hAnsi="Franklin Gothic Book" w:cstheme="minorHAnsi"/>
        </w:rPr>
        <w:t xml:space="preserve"> page on the </w:t>
      </w:r>
      <w:hyperlink r:id="rId7" w:history="1">
        <w:r w:rsidRPr="00575C10">
          <w:rPr>
            <w:rStyle w:val="Hyperlink"/>
            <w:rFonts w:ascii="Franklin Gothic Book" w:eastAsia="Times New Roman" w:hAnsi="Franklin Gothic Book" w:cstheme="minorHAnsi"/>
            <w:b/>
            <w:bCs/>
            <w:color w:val="4472C4" w:themeColor="accent1"/>
          </w:rPr>
          <w:t>Alumni Career Management website</w:t>
        </w:r>
      </w:hyperlink>
      <w:r w:rsidRPr="00575C10">
        <w:rPr>
          <w:rFonts w:ascii="Franklin Gothic Book" w:hAnsi="Franklin Gothic Book" w:cstheme="minorHAnsi"/>
        </w:rPr>
        <w:t>.</w:t>
      </w:r>
    </w:p>
    <w:p w14:paraId="3400CFC3" w14:textId="79FB579E" w:rsidR="00BE434F" w:rsidRPr="00575C10" w:rsidRDefault="00BE434F" w:rsidP="005978D8">
      <w:pPr>
        <w:numPr>
          <w:ilvl w:val="0"/>
          <w:numId w:val="35"/>
        </w:numPr>
        <w:spacing w:after="60" w:line="264" w:lineRule="auto"/>
        <w:ind w:left="360"/>
        <w:rPr>
          <w:rFonts w:ascii="Franklin Gothic Book" w:hAnsi="Franklin Gothic Book" w:cstheme="minorHAnsi"/>
        </w:rPr>
      </w:pPr>
      <w:r w:rsidRPr="00575C10">
        <w:rPr>
          <w:rFonts w:ascii="Franklin Gothic Book" w:hAnsi="Franklin Gothic Book" w:cstheme="minorHAnsi"/>
        </w:rPr>
        <w:t xml:space="preserve">Visit </w:t>
      </w:r>
      <w:hyperlink r:id="rId8" w:history="1">
        <w:r w:rsidRPr="00C710B0">
          <w:rPr>
            <w:rFonts w:ascii="Franklin Gothic Book" w:hAnsi="Franklin Gothic Book" w:cstheme="minorHAnsi"/>
            <w:b/>
            <w:bCs/>
            <w:color w:val="4472C4" w:themeColor="accent1"/>
            <w:u w:val="single"/>
          </w:rPr>
          <w:t>Career Connections</w:t>
        </w:r>
      </w:hyperlink>
      <w:r w:rsidRPr="00575C10">
        <w:rPr>
          <w:rFonts w:ascii="Franklin Gothic Book" w:hAnsi="Franklin Gothic Book" w:cstheme="minorHAnsi"/>
        </w:rPr>
        <w:t xml:space="preserve"> to schedule a meeting with </w:t>
      </w:r>
      <w:r w:rsidR="0025654F" w:rsidRPr="00575C10">
        <w:rPr>
          <w:rFonts w:ascii="Franklin Gothic Book" w:hAnsi="Franklin Gothic Book" w:cstheme="minorHAnsi"/>
        </w:rPr>
        <w:t>a</w:t>
      </w:r>
      <w:r w:rsidRPr="00575C10">
        <w:rPr>
          <w:rFonts w:ascii="Franklin Gothic Book" w:hAnsi="Franklin Gothic Book" w:cstheme="minorHAnsi"/>
        </w:rPr>
        <w:t xml:space="preserve"> career coach</w:t>
      </w:r>
      <w:r w:rsidR="00A3789B" w:rsidRPr="00575C10">
        <w:rPr>
          <w:rFonts w:ascii="Franklin Gothic Book" w:hAnsi="Franklin Gothic Book" w:cstheme="minorHAnsi"/>
        </w:rPr>
        <w:t xml:space="preserve"> to discuss your concerns</w:t>
      </w:r>
      <w:r w:rsidRPr="00575C10">
        <w:rPr>
          <w:rFonts w:ascii="Franklin Gothic Book" w:hAnsi="Franklin Gothic Book" w:cstheme="minorHAnsi"/>
        </w:rPr>
        <w:t>.</w:t>
      </w:r>
    </w:p>
    <w:p w14:paraId="495276BC" w14:textId="347A3E62" w:rsidR="00BE434F" w:rsidRPr="00575C10" w:rsidRDefault="00A3789B" w:rsidP="005978D8">
      <w:pPr>
        <w:numPr>
          <w:ilvl w:val="0"/>
          <w:numId w:val="35"/>
        </w:numPr>
        <w:spacing w:after="60" w:line="264" w:lineRule="auto"/>
        <w:ind w:left="360"/>
        <w:rPr>
          <w:rFonts w:ascii="Franklin Gothic Book" w:hAnsi="Franklin Gothic Book" w:cstheme="minorHAnsi"/>
        </w:rPr>
      </w:pPr>
      <w:r w:rsidRPr="00575C10">
        <w:rPr>
          <w:rFonts w:ascii="Franklin Gothic Book" w:hAnsi="Franklin Gothic Book" w:cstheme="minorHAnsi"/>
        </w:rPr>
        <w:t>Ask your coach about the possibility of c</w:t>
      </w:r>
      <w:r w:rsidR="00BE434F" w:rsidRPr="00575C10">
        <w:rPr>
          <w:rFonts w:ascii="Franklin Gothic Book" w:hAnsi="Franklin Gothic Book" w:cstheme="minorHAnsi"/>
        </w:rPr>
        <w:t>omplet</w:t>
      </w:r>
      <w:r w:rsidRPr="00575C10">
        <w:rPr>
          <w:rFonts w:ascii="Franklin Gothic Book" w:hAnsi="Franklin Gothic Book" w:cstheme="minorHAnsi"/>
        </w:rPr>
        <w:t xml:space="preserve">ing </w:t>
      </w:r>
      <w:r w:rsidR="00BE434F" w:rsidRPr="00575C10">
        <w:rPr>
          <w:rFonts w:ascii="Franklin Gothic Book" w:hAnsi="Franklin Gothic Book" w:cstheme="minorHAnsi"/>
        </w:rPr>
        <w:t xml:space="preserve">the Career Leader assessment to gain insight into your interests, motivators, skills, </w:t>
      </w:r>
      <w:r w:rsidR="0017338A" w:rsidRPr="00575C10">
        <w:rPr>
          <w:rFonts w:ascii="Franklin Gothic Book" w:hAnsi="Franklin Gothic Book" w:cstheme="minorHAnsi"/>
        </w:rPr>
        <w:t>etc.</w:t>
      </w:r>
      <w:r w:rsidR="00BE434F" w:rsidRPr="00575C10">
        <w:rPr>
          <w:rFonts w:ascii="Franklin Gothic Book" w:hAnsi="Franklin Gothic Book" w:cstheme="minorHAnsi"/>
        </w:rPr>
        <w:t xml:space="preserve">   </w:t>
      </w:r>
    </w:p>
    <w:p w14:paraId="1161BEEE" w14:textId="4A5ADE19" w:rsidR="00BE434F" w:rsidRPr="00575C10" w:rsidRDefault="00BE434F" w:rsidP="005978D8">
      <w:pPr>
        <w:numPr>
          <w:ilvl w:val="0"/>
          <w:numId w:val="35"/>
        </w:numPr>
        <w:spacing w:after="60" w:line="264" w:lineRule="auto"/>
        <w:ind w:left="360"/>
        <w:rPr>
          <w:rFonts w:ascii="Franklin Gothic Book" w:hAnsi="Franklin Gothic Book" w:cstheme="minorHAnsi"/>
        </w:rPr>
      </w:pPr>
      <w:r w:rsidRPr="00575C10">
        <w:rPr>
          <w:rFonts w:ascii="Franklin Gothic Book" w:hAnsi="Franklin Gothic Book" w:cstheme="minorHAnsi"/>
        </w:rPr>
        <w:t xml:space="preserve">Use the </w:t>
      </w:r>
      <w:hyperlink r:id="rId9" w:history="1">
        <w:r w:rsidRPr="00575C10">
          <w:rPr>
            <w:rStyle w:val="Hyperlink"/>
            <w:rFonts w:ascii="Franklin Gothic Book" w:eastAsia="Times New Roman" w:hAnsi="Franklin Gothic Book" w:cstheme="minorHAnsi"/>
            <w:b/>
            <w:bCs/>
            <w:color w:val="4472C4" w:themeColor="accent1"/>
          </w:rPr>
          <w:t xml:space="preserve">Top 3 / </w:t>
        </w:r>
        <w:r w:rsidRPr="00C710B0">
          <w:rPr>
            <w:rStyle w:val="Hyperlink"/>
            <w:rFonts w:ascii="Franklin Gothic Book" w:eastAsia="Times New Roman" w:hAnsi="Franklin Gothic Book" w:cstheme="minorHAnsi"/>
            <w:b/>
            <w:bCs/>
            <w:color w:val="4472C4" w:themeColor="accent1"/>
          </w:rPr>
          <w:t>Bottom</w:t>
        </w:r>
        <w:r w:rsidRPr="00575C10">
          <w:rPr>
            <w:rStyle w:val="Hyperlink"/>
            <w:rFonts w:ascii="Franklin Gothic Book" w:eastAsia="Times New Roman" w:hAnsi="Franklin Gothic Book" w:cstheme="minorHAnsi"/>
            <w:b/>
            <w:bCs/>
            <w:color w:val="4472C4" w:themeColor="accent1"/>
          </w:rPr>
          <w:t xml:space="preserve"> 3</w:t>
        </w:r>
      </w:hyperlink>
      <w:r w:rsidRPr="00575C10">
        <w:rPr>
          <w:rFonts w:ascii="Franklin Gothic Book" w:hAnsi="Franklin Gothic Book" w:cstheme="minorHAnsi"/>
        </w:rPr>
        <w:t xml:space="preserve"> </w:t>
      </w:r>
      <w:r w:rsidR="008E1686">
        <w:rPr>
          <w:rFonts w:ascii="Franklin Gothic Book" w:hAnsi="Franklin Gothic Book" w:cstheme="minorHAnsi"/>
        </w:rPr>
        <w:t xml:space="preserve">exercise to </w:t>
      </w:r>
      <w:r w:rsidRPr="00575C10">
        <w:rPr>
          <w:rFonts w:ascii="Franklin Gothic Book" w:hAnsi="Franklin Gothic Book" w:cstheme="minorHAnsi"/>
        </w:rPr>
        <w:t>review your work history and what it can tell you about yourself.</w:t>
      </w:r>
    </w:p>
    <w:p w14:paraId="5D66AE44" w14:textId="564FA723" w:rsidR="00B11D3E" w:rsidRPr="00575C10" w:rsidRDefault="00BE434F" w:rsidP="005978D8">
      <w:pPr>
        <w:numPr>
          <w:ilvl w:val="0"/>
          <w:numId w:val="35"/>
        </w:numPr>
        <w:spacing w:after="60" w:line="264" w:lineRule="auto"/>
        <w:ind w:left="360"/>
        <w:rPr>
          <w:rFonts w:ascii="Franklin Gothic Book" w:hAnsi="Franklin Gothic Book" w:cstheme="minorHAnsi"/>
        </w:rPr>
      </w:pPr>
      <w:r w:rsidRPr="00575C10">
        <w:rPr>
          <w:rFonts w:ascii="Franklin Gothic Book" w:hAnsi="Franklin Gothic Book" w:cstheme="minorHAnsi"/>
        </w:rPr>
        <w:t xml:space="preserve">Utilize </w:t>
      </w:r>
      <w:r w:rsidR="0056215B" w:rsidRPr="00575C10">
        <w:rPr>
          <w:rFonts w:ascii="Franklin Gothic Book" w:hAnsi="Franklin Gothic Book" w:cstheme="minorHAnsi"/>
        </w:rPr>
        <w:t xml:space="preserve">the </w:t>
      </w:r>
      <w:r w:rsidR="002B6777" w:rsidRPr="00575C10">
        <w:rPr>
          <w:rFonts w:ascii="Franklin Gothic Book" w:hAnsi="Franklin Gothic Book" w:cstheme="minorHAnsi"/>
        </w:rPr>
        <w:t>alumni-networking tools</w:t>
      </w:r>
      <w:r w:rsidR="0056215B" w:rsidRPr="00575C10">
        <w:rPr>
          <w:rFonts w:ascii="Franklin Gothic Book" w:hAnsi="Franklin Gothic Book" w:cstheme="minorHAnsi"/>
        </w:rPr>
        <w:t xml:space="preserve"> at the end of this document</w:t>
      </w:r>
      <w:r w:rsidR="002B6777" w:rsidRPr="00575C10">
        <w:rPr>
          <w:rFonts w:ascii="Franklin Gothic Book" w:hAnsi="Franklin Gothic Book" w:cstheme="minorHAnsi"/>
        </w:rPr>
        <w:t xml:space="preserve"> to find fellow Kenan-Flagler alumni or students to conduct informational meetings to </w:t>
      </w:r>
      <w:r w:rsidR="009A03DA" w:rsidRPr="00575C10">
        <w:rPr>
          <w:rFonts w:ascii="Franklin Gothic Book" w:hAnsi="Franklin Gothic Book" w:cstheme="minorHAnsi"/>
        </w:rPr>
        <w:t xml:space="preserve">explore and </w:t>
      </w:r>
      <w:r w:rsidR="00F35235" w:rsidRPr="00575C10">
        <w:rPr>
          <w:rFonts w:ascii="Franklin Gothic Book" w:hAnsi="Franklin Gothic Book" w:cstheme="minorHAnsi"/>
        </w:rPr>
        <w:t xml:space="preserve">vet </w:t>
      </w:r>
      <w:r w:rsidR="002B6777" w:rsidRPr="00575C10">
        <w:rPr>
          <w:rFonts w:ascii="Franklin Gothic Book" w:hAnsi="Franklin Gothic Book" w:cstheme="minorHAnsi"/>
        </w:rPr>
        <w:t>your options.</w:t>
      </w:r>
    </w:p>
    <w:p w14:paraId="77156C96" w14:textId="162D0554" w:rsidR="0017338A" w:rsidRPr="00575C10" w:rsidRDefault="0017338A" w:rsidP="005978D8">
      <w:pPr>
        <w:numPr>
          <w:ilvl w:val="0"/>
          <w:numId w:val="35"/>
        </w:numPr>
        <w:spacing w:after="120" w:line="264" w:lineRule="auto"/>
        <w:ind w:left="360"/>
        <w:rPr>
          <w:rFonts w:ascii="Franklin Gothic Book" w:hAnsi="Franklin Gothic Book" w:cstheme="minorHAnsi"/>
        </w:rPr>
      </w:pPr>
      <w:r w:rsidRPr="00575C10">
        <w:rPr>
          <w:rFonts w:ascii="Franklin Gothic Book" w:hAnsi="Franklin Gothic Book" w:cstheme="minorHAnsi"/>
        </w:rPr>
        <w:t xml:space="preserve">View the </w:t>
      </w:r>
      <w:hyperlink r:id="rId10" w:history="1">
        <w:r w:rsidRPr="004C3920">
          <w:rPr>
            <w:rStyle w:val="Hyperlink"/>
            <w:rFonts w:ascii="Franklin Gothic Book" w:eastAsia="Times New Roman" w:hAnsi="Franklin Gothic Book" w:cstheme="minorHAnsi"/>
            <w:b/>
            <w:bCs/>
          </w:rPr>
          <w:t>Switchers</w:t>
        </w:r>
      </w:hyperlink>
      <w:r w:rsidRPr="00575C10">
        <w:rPr>
          <w:rStyle w:val="Hyperlink"/>
          <w:rFonts w:ascii="Franklin Gothic Book" w:eastAsia="Times New Roman" w:hAnsi="Franklin Gothic Book"/>
          <w:b/>
          <w:bCs/>
          <w:color w:val="4472C4" w:themeColor="accent1"/>
        </w:rPr>
        <w:t xml:space="preserve"> </w:t>
      </w:r>
      <w:r w:rsidRPr="00575C10">
        <w:rPr>
          <w:rFonts w:ascii="Franklin Gothic Book" w:hAnsi="Franklin Gothic Book" w:cstheme="minorHAnsi"/>
        </w:rPr>
        <w:t>and</w:t>
      </w:r>
      <w:r w:rsidR="00F35235" w:rsidRPr="00575C10">
        <w:rPr>
          <w:rFonts w:ascii="Franklin Gothic Book" w:hAnsi="Franklin Gothic Book" w:cstheme="minorHAnsi"/>
        </w:rPr>
        <w:t>/or</w:t>
      </w:r>
      <w:r w:rsidRPr="00575C10">
        <w:rPr>
          <w:rFonts w:ascii="Franklin Gothic Book" w:hAnsi="Franklin Gothic Book" w:cstheme="minorHAnsi"/>
        </w:rPr>
        <w:t xml:space="preserve"> the </w:t>
      </w:r>
      <w:hyperlink r:id="rId11" w:history="1">
        <w:r w:rsidRPr="00575C10">
          <w:rPr>
            <w:rStyle w:val="Hyperlink"/>
            <w:rFonts w:ascii="Franklin Gothic Book" w:eastAsia="Times New Roman" w:hAnsi="Franklin Gothic Book" w:cstheme="minorHAnsi"/>
            <w:b/>
            <w:bCs/>
            <w:color w:val="4472C4" w:themeColor="accent1"/>
          </w:rPr>
          <w:t>Disruptive Candidate</w:t>
        </w:r>
      </w:hyperlink>
      <w:r w:rsidRPr="00575C10">
        <w:rPr>
          <w:rFonts w:ascii="Franklin Gothic Book" w:hAnsi="Franklin Gothic Book" w:cstheme="minorHAnsi"/>
        </w:rPr>
        <w:t xml:space="preserve"> webinar videos.</w:t>
      </w:r>
    </w:p>
    <w:p w14:paraId="6BEFA138" w14:textId="77777777" w:rsidR="00F35235" w:rsidRPr="00575C10" w:rsidRDefault="00F35235" w:rsidP="005978D8">
      <w:pPr>
        <w:shd w:val="clear" w:color="auto" w:fill="4472C4" w:themeFill="accent1"/>
        <w:spacing w:after="60" w:line="264" w:lineRule="auto"/>
        <w:rPr>
          <w:rFonts w:ascii="Franklin Gothic Book" w:eastAsia="Times New Roman" w:hAnsi="Franklin Gothic Book" w:cs="Calibri"/>
          <w:b/>
          <w:bCs/>
          <w:i/>
          <w:iCs/>
          <w:color w:val="FFFFFF" w:themeColor="background1"/>
        </w:rPr>
      </w:pPr>
      <w:r w:rsidRPr="00575C10">
        <w:rPr>
          <w:rFonts w:ascii="Franklin Gothic Book" w:hAnsi="Franklin Gothic Book" w:cstheme="minorHAnsi"/>
          <w:b/>
          <w:bCs/>
          <w:color w:val="FFFFFF" w:themeColor="background1"/>
        </w:rPr>
        <w:t>JOB-SEARCH PLANNING</w:t>
      </w:r>
    </w:p>
    <w:p w14:paraId="6308DE3F" w14:textId="77777777" w:rsidR="00F35235" w:rsidRPr="00DF3C7F" w:rsidRDefault="00F35235" w:rsidP="007907BB">
      <w:pPr>
        <w:tabs>
          <w:tab w:val="right" w:pos="360"/>
        </w:tabs>
        <w:spacing w:before="120" w:after="120" w:line="264" w:lineRule="auto"/>
        <w:textAlignment w:val="center"/>
        <w:rPr>
          <w:rFonts w:ascii="Franklin Gothic Book" w:eastAsia="Times New Roman" w:hAnsi="Franklin Gothic Book" w:cs="Calibri"/>
          <w:b/>
          <w:bCs/>
          <w:i/>
          <w:iCs/>
          <w:color w:val="000000"/>
        </w:rPr>
      </w:pPr>
      <w:r w:rsidRPr="00DF3C7F">
        <w:rPr>
          <w:rFonts w:ascii="Franklin Gothic Book" w:eastAsia="Times New Roman" w:hAnsi="Franklin Gothic Book" w:cs="Calibri"/>
          <w:b/>
          <w:bCs/>
          <w:i/>
          <w:iCs/>
          <w:color w:val="000000"/>
        </w:rPr>
        <w:t>Boost your job-search effectiveness by developing and executing a well-thought-out job-search strategic plan.</w:t>
      </w:r>
    </w:p>
    <w:p w14:paraId="66430F4B" w14:textId="6A7F2B25" w:rsidR="00F35235" w:rsidRPr="00575C10" w:rsidRDefault="00F35235" w:rsidP="005978D8">
      <w:pPr>
        <w:pStyle w:val="ListParagraph"/>
        <w:numPr>
          <w:ilvl w:val="0"/>
          <w:numId w:val="34"/>
        </w:numPr>
        <w:spacing w:after="60" w:line="264" w:lineRule="auto"/>
        <w:ind w:left="360"/>
        <w:contextualSpacing w:val="0"/>
        <w:rPr>
          <w:rFonts w:ascii="Franklin Gothic Book" w:hAnsi="Franklin Gothic Book" w:cstheme="minorHAnsi"/>
        </w:rPr>
      </w:pPr>
      <w:r w:rsidRPr="00575C10">
        <w:rPr>
          <w:rFonts w:ascii="Franklin Gothic Book" w:hAnsi="Franklin Gothic Book" w:cstheme="minorHAnsi"/>
        </w:rPr>
        <w:t xml:space="preserve">Explore the </w:t>
      </w:r>
      <w:hyperlink r:id="rId12" w:history="1">
        <w:r w:rsidRPr="00575C10">
          <w:rPr>
            <w:rStyle w:val="Hyperlink"/>
            <w:rFonts w:ascii="Franklin Gothic Book" w:hAnsi="Franklin Gothic Book" w:cstheme="minorHAnsi"/>
            <w:b/>
            <w:bCs/>
          </w:rPr>
          <w:t>Strategic Job-Search Planning</w:t>
        </w:r>
      </w:hyperlink>
      <w:r w:rsidRPr="00575C10">
        <w:rPr>
          <w:rFonts w:ascii="Franklin Gothic Book" w:hAnsi="Franklin Gothic Book" w:cstheme="minorHAnsi"/>
        </w:rPr>
        <w:t xml:space="preserve"> </w:t>
      </w:r>
      <w:r w:rsidR="00DF3C7F">
        <w:rPr>
          <w:rFonts w:ascii="Franklin Gothic Book" w:hAnsi="Franklin Gothic Book" w:cstheme="minorHAnsi"/>
        </w:rPr>
        <w:t xml:space="preserve">section </w:t>
      </w:r>
      <w:r w:rsidRPr="00575C10">
        <w:rPr>
          <w:rFonts w:ascii="Franklin Gothic Book" w:hAnsi="Franklin Gothic Book" w:cstheme="minorHAnsi"/>
        </w:rPr>
        <w:t>of the Alumni Career Management website.</w:t>
      </w:r>
    </w:p>
    <w:p w14:paraId="35AEAC7A" w14:textId="40EC7E50" w:rsidR="00F35235" w:rsidRPr="00575C10" w:rsidRDefault="00F35235" w:rsidP="005978D8">
      <w:pPr>
        <w:pStyle w:val="ListParagraph"/>
        <w:numPr>
          <w:ilvl w:val="0"/>
          <w:numId w:val="34"/>
        </w:numPr>
        <w:spacing w:after="60" w:line="264" w:lineRule="auto"/>
        <w:ind w:left="360"/>
        <w:contextualSpacing w:val="0"/>
        <w:rPr>
          <w:rFonts w:ascii="Franklin Gothic Book" w:hAnsi="Franklin Gothic Book" w:cstheme="minorHAnsi"/>
        </w:rPr>
      </w:pPr>
      <w:r w:rsidRPr="00575C10">
        <w:rPr>
          <w:rFonts w:ascii="Franklin Gothic Book" w:hAnsi="Franklin Gothic Book" w:cstheme="minorHAnsi"/>
        </w:rPr>
        <w:t xml:space="preserve">View the </w:t>
      </w:r>
      <w:hyperlink r:id="rId13" w:history="1">
        <w:r w:rsidRPr="00575C10">
          <w:rPr>
            <w:rFonts w:ascii="Franklin Gothic Book" w:eastAsia="Times New Roman" w:hAnsi="Franklin Gothic Book" w:cs="Calibri"/>
            <w:b/>
            <w:bCs/>
            <w:color w:val="4472C4" w:themeColor="accent1"/>
            <w:u w:val="single"/>
          </w:rPr>
          <w:t>Gaining Traction | Creating Your Job-Search Strategic Pl</w:t>
        </w:r>
        <w:r w:rsidR="00C710B0">
          <w:rPr>
            <w:rFonts w:ascii="Franklin Gothic Book" w:eastAsia="Times New Roman" w:hAnsi="Franklin Gothic Book" w:cs="Calibri"/>
            <w:b/>
            <w:bCs/>
            <w:color w:val="4472C4" w:themeColor="accent1"/>
            <w:u w:val="single"/>
          </w:rPr>
          <w:t>an</w:t>
        </w:r>
      </w:hyperlink>
      <w:r w:rsidRPr="00575C10">
        <w:rPr>
          <w:rFonts w:ascii="Franklin Gothic Book" w:hAnsi="Franklin Gothic Book" w:cstheme="minorHAnsi"/>
        </w:rPr>
        <w:t xml:space="preserve"> video to learn the how to create a personalized written job-search plan.</w:t>
      </w:r>
    </w:p>
    <w:p w14:paraId="091BA44F" w14:textId="74492E3E" w:rsidR="00F35235" w:rsidRPr="00575C10" w:rsidRDefault="00F35235" w:rsidP="005978D8">
      <w:pPr>
        <w:pStyle w:val="ListParagraph"/>
        <w:numPr>
          <w:ilvl w:val="0"/>
          <w:numId w:val="34"/>
        </w:numPr>
        <w:spacing w:after="120" w:line="264" w:lineRule="auto"/>
        <w:ind w:left="360"/>
        <w:contextualSpacing w:val="0"/>
        <w:rPr>
          <w:rFonts w:ascii="Franklin Gothic Book" w:hAnsi="Franklin Gothic Book" w:cstheme="minorHAnsi"/>
        </w:rPr>
      </w:pPr>
      <w:r w:rsidRPr="00575C10">
        <w:rPr>
          <w:rFonts w:ascii="Franklin Gothic Book" w:hAnsi="Franklin Gothic Book" w:cstheme="minorHAnsi"/>
        </w:rPr>
        <w:t xml:space="preserve">Watch the </w:t>
      </w:r>
      <w:hyperlink r:id="rId14" w:history="1">
        <w:r w:rsidRPr="00575C10">
          <w:rPr>
            <w:rFonts w:ascii="Franklin Gothic Book" w:eastAsia="Times New Roman" w:hAnsi="Franklin Gothic Book" w:cs="Calibri"/>
            <w:b/>
            <w:bCs/>
            <w:color w:val="4472C4" w:themeColor="accent1"/>
            <w:u w:val="single"/>
          </w:rPr>
          <w:t>Personal Branding</w:t>
        </w:r>
        <w:r w:rsidR="007907BB">
          <w:rPr>
            <w:rFonts w:ascii="Franklin Gothic Book" w:eastAsia="Times New Roman" w:hAnsi="Franklin Gothic Book" w:cs="Calibri"/>
            <w:b/>
            <w:bCs/>
            <w:color w:val="4472C4" w:themeColor="accent1"/>
            <w:u w:val="single"/>
          </w:rPr>
          <w:t xml:space="preserve"> | </w:t>
        </w:r>
        <w:r w:rsidR="008E1686">
          <w:rPr>
            <w:rFonts w:ascii="Franklin Gothic Book" w:eastAsia="Times New Roman" w:hAnsi="Franklin Gothic Book" w:cs="Calibri"/>
            <w:b/>
            <w:bCs/>
            <w:color w:val="4472C4" w:themeColor="accent1"/>
            <w:u w:val="single"/>
          </w:rPr>
          <w:t>What, How, Where</w:t>
        </w:r>
      </w:hyperlink>
      <w:r w:rsidRPr="00575C10">
        <w:rPr>
          <w:rFonts w:ascii="Franklin Gothic Book" w:hAnsi="Franklin Gothic Book" w:cstheme="minorHAnsi"/>
        </w:rPr>
        <w:t xml:space="preserve"> </w:t>
      </w:r>
      <w:r w:rsidR="008E1686">
        <w:rPr>
          <w:rFonts w:ascii="Franklin Gothic Book" w:hAnsi="Franklin Gothic Book" w:cstheme="minorHAnsi"/>
        </w:rPr>
        <w:t xml:space="preserve">video </w:t>
      </w:r>
      <w:r w:rsidRPr="00575C10">
        <w:rPr>
          <w:rFonts w:ascii="Franklin Gothic Book" w:hAnsi="Franklin Gothic Book" w:cstheme="minorHAnsi"/>
        </w:rPr>
        <w:t>to learn how to effectively articulate the value-add you bring to the</w:t>
      </w:r>
      <w:r w:rsidR="005978D8" w:rsidRPr="00575C10">
        <w:rPr>
          <w:rFonts w:ascii="Franklin Gothic Book" w:hAnsi="Franklin Gothic Book" w:cstheme="minorHAnsi"/>
        </w:rPr>
        <w:t xml:space="preserve"> market</w:t>
      </w:r>
      <w:r w:rsidRPr="00575C10">
        <w:rPr>
          <w:rFonts w:ascii="Franklin Gothic Book" w:hAnsi="Franklin Gothic Book" w:cstheme="minorHAnsi"/>
        </w:rPr>
        <w:t xml:space="preserve"> by developing your personal “brand.”  </w:t>
      </w:r>
    </w:p>
    <w:p w14:paraId="6E5B3ACA" w14:textId="11C12012" w:rsidR="002375E1" w:rsidRPr="00575C10" w:rsidRDefault="005B33A7" w:rsidP="005978D8">
      <w:pPr>
        <w:shd w:val="clear" w:color="auto" w:fill="4472C4" w:themeFill="accent1"/>
        <w:spacing w:after="60" w:line="264" w:lineRule="auto"/>
        <w:rPr>
          <w:rFonts w:ascii="Franklin Gothic Book" w:hAnsi="Franklin Gothic Book" w:cstheme="minorHAnsi"/>
          <w:b/>
          <w:bCs/>
          <w:color w:val="FFFFFF" w:themeColor="background1"/>
        </w:rPr>
      </w:pPr>
      <w:r w:rsidRPr="00575C10">
        <w:rPr>
          <w:rFonts w:ascii="Franklin Gothic Book" w:hAnsi="Franklin Gothic Book" w:cstheme="minorHAnsi"/>
          <w:b/>
          <w:bCs/>
          <w:color w:val="FFFFFF" w:themeColor="background1"/>
        </w:rPr>
        <w:t>RESUMES</w:t>
      </w:r>
    </w:p>
    <w:p w14:paraId="3DB549B3" w14:textId="77777777" w:rsidR="002375E1" w:rsidRPr="00DF3C7F" w:rsidRDefault="002375E1" w:rsidP="007907BB">
      <w:pPr>
        <w:spacing w:before="120" w:after="120" w:line="264" w:lineRule="auto"/>
        <w:rPr>
          <w:rFonts w:ascii="Franklin Gothic Book" w:hAnsi="Franklin Gothic Book" w:cstheme="minorHAnsi"/>
          <w:b/>
          <w:bCs/>
          <w:i/>
          <w:iCs/>
        </w:rPr>
      </w:pPr>
      <w:r w:rsidRPr="00DF3C7F">
        <w:rPr>
          <w:rFonts w:ascii="Franklin Gothic Book" w:hAnsi="Franklin Gothic Book" w:cstheme="minorHAnsi"/>
          <w:b/>
          <w:bCs/>
          <w:i/>
          <w:iCs/>
        </w:rPr>
        <w:t xml:space="preserve">Powerfully present your skills, experience, and knowledge in a polished resume targeted to your goals. </w:t>
      </w:r>
    </w:p>
    <w:p w14:paraId="7968AE1D" w14:textId="2F1E1C31" w:rsidR="002375E1" w:rsidRPr="00575C10" w:rsidRDefault="002375E1" w:rsidP="005978D8">
      <w:pPr>
        <w:pStyle w:val="ListParagraph"/>
        <w:numPr>
          <w:ilvl w:val="0"/>
          <w:numId w:val="36"/>
        </w:numPr>
        <w:spacing w:after="60" w:line="264" w:lineRule="auto"/>
        <w:ind w:left="360"/>
        <w:contextualSpacing w:val="0"/>
        <w:rPr>
          <w:rFonts w:ascii="Franklin Gothic Book" w:hAnsi="Franklin Gothic Book" w:cstheme="minorHAnsi"/>
        </w:rPr>
      </w:pPr>
      <w:r w:rsidRPr="00575C10">
        <w:rPr>
          <w:rFonts w:ascii="Franklin Gothic Book" w:hAnsi="Franklin Gothic Book" w:cstheme="minorHAnsi"/>
        </w:rPr>
        <w:t xml:space="preserve">Watch the </w:t>
      </w:r>
      <w:hyperlink r:id="rId15" w:history="1">
        <w:r w:rsidRPr="00575C10">
          <w:rPr>
            <w:rStyle w:val="Hyperlink"/>
            <w:rFonts w:ascii="Franklin Gothic Book" w:eastAsia="Times New Roman" w:hAnsi="Franklin Gothic Book" w:cstheme="minorHAnsi"/>
            <w:b/>
            <w:bCs/>
            <w:color w:val="4472C4" w:themeColor="accent1"/>
          </w:rPr>
          <w:t>Resumes 2.0 | Strategies for Experienced Professionals</w:t>
        </w:r>
      </w:hyperlink>
      <w:r w:rsidR="00C710B0">
        <w:rPr>
          <w:rFonts w:ascii="Franklin Gothic Book" w:hAnsi="Franklin Gothic Book" w:cstheme="minorHAnsi"/>
        </w:rPr>
        <w:t xml:space="preserve"> w</w:t>
      </w:r>
      <w:r w:rsidRPr="00575C10">
        <w:rPr>
          <w:rFonts w:ascii="Franklin Gothic Book" w:hAnsi="Franklin Gothic Book" w:cstheme="minorHAnsi"/>
        </w:rPr>
        <w:t>ebinar video and take lots of notes to capture ideas you’d like to implement.</w:t>
      </w:r>
    </w:p>
    <w:p w14:paraId="1AA53108" w14:textId="5D2D338D" w:rsidR="00612B1F" w:rsidRPr="00575C10" w:rsidRDefault="00A3789B" w:rsidP="005978D8">
      <w:pPr>
        <w:pStyle w:val="ListParagraph"/>
        <w:numPr>
          <w:ilvl w:val="0"/>
          <w:numId w:val="36"/>
        </w:numPr>
        <w:spacing w:after="60" w:line="264" w:lineRule="auto"/>
        <w:ind w:left="360"/>
        <w:contextualSpacing w:val="0"/>
        <w:rPr>
          <w:rStyle w:val="Hyperlink"/>
          <w:rFonts w:ascii="Franklin Gothic Book" w:hAnsi="Franklin Gothic Book" w:cstheme="minorHAnsi"/>
          <w:color w:val="auto"/>
          <w:u w:val="none"/>
        </w:rPr>
      </w:pPr>
      <w:r w:rsidRPr="00575C10">
        <w:rPr>
          <w:rFonts w:ascii="Franklin Gothic Book" w:hAnsi="Franklin Gothic Book" w:cstheme="minorHAnsi"/>
        </w:rPr>
        <w:t xml:space="preserve">Read the </w:t>
      </w:r>
      <w:hyperlink r:id="rId16" w:history="1">
        <w:r w:rsidRPr="00575C10">
          <w:rPr>
            <w:rStyle w:val="Hyperlink"/>
            <w:rFonts w:ascii="Franklin Gothic Book" w:hAnsi="Franklin Gothic Book" w:cstheme="minorHAnsi"/>
            <w:b/>
            <w:bCs/>
            <w:color w:val="4472C4" w:themeColor="accent1"/>
          </w:rPr>
          <w:t>Resumes</w:t>
        </w:r>
      </w:hyperlink>
      <w:r w:rsidRPr="00575C10">
        <w:rPr>
          <w:rFonts w:ascii="Franklin Gothic Book" w:hAnsi="Franklin Gothic Book" w:cstheme="minorHAnsi"/>
        </w:rPr>
        <w:t xml:space="preserve"> section of the </w:t>
      </w:r>
      <w:r w:rsidRPr="00575C10">
        <w:rPr>
          <w:rStyle w:val="Hyperlink"/>
          <w:rFonts w:ascii="Franklin Gothic Book" w:eastAsia="Times New Roman" w:hAnsi="Franklin Gothic Book" w:cstheme="minorHAnsi"/>
          <w:color w:val="auto"/>
          <w:u w:val="none"/>
        </w:rPr>
        <w:t>Alumni Career Management website for additional tips.</w:t>
      </w:r>
    </w:p>
    <w:p w14:paraId="569B09EB" w14:textId="096DA07E" w:rsidR="00612B1F" w:rsidRPr="00575C10" w:rsidRDefault="00612B1F" w:rsidP="005978D8">
      <w:pPr>
        <w:numPr>
          <w:ilvl w:val="0"/>
          <w:numId w:val="36"/>
        </w:numPr>
        <w:spacing w:after="60" w:line="264" w:lineRule="auto"/>
        <w:ind w:left="360"/>
        <w:textAlignment w:val="center"/>
        <w:rPr>
          <w:rFonts w:ascii="Franklin Gothic Book" w:eastAsia="Times New Roman" w:hAnsi="Franklin Gothic Book" w:cs="Calibri"/>
        </w:rPr>
      </w:pPr>
      <w:r w:rsidRPr="00575C10">
        <w:rPr>
          <w:rFonts w:ascii="Franklin Gothic Book" w:eastAsia="Times New Roman" w:hAnsi="Franklin Gothic Book" w:cs="Calibri"/>
          <w:color w:val="000000"/>
        </w:rPr>
        <w:t xml:space="preserve">Use the </w:t>
      </w:r>
      <w:hyperlink r:id="rId17" w:history="1">
        <w:r w:rsidRPr="00575C10">
          <w:rPr>
            <w:rFonts w:ascii="Franklin Gothic Book" w:eastAsia="Times New Roman" w:hAnsi="Franklin Gothic Book" w:cs="Calibri"/>
            <w:b/>
            <w:bCs/>
            <w:color w:val="4472C4" w:themeColor="accent1"/>
            <w:u w:val="single"/>
          </w:rPr>
          <w:t>Resume Checklist</w:t>
        </w:r>
      </w:hyperlink>
      <w:r w:rsidRPr="00575C10">
        <w:rPr>
          <w:rFonts w:ascii="Franklin Gothic Book" w:hAnsi="Franklin Gothic Book" w:cs="Calibri"/>
        </w:rPr>
        <w:t xml:space="preserve"> </w:t>
      </w:r>
      <w:r w:rsidR="00DF3C7F">
        <w:rPr>
          <w:rFonts w:ascii="Franklin Gothic Book" w:hAnsi="Franklin Gothic Book" w:cs="Calibri"/>
        </w:rPr>
        <w:t xml:space="preserve">to </w:t>
      </w:r>
      <w:r w:rsidRPr="00575C10">
        <w:rPr>
          <w:rFonts w:ascii="Franklin Gothic Book" w:eastAsia="Times New Roman" w:hAnsi="Franklin Gothic Book" w:cs="Calibri"/>
          <w:color w:val="000000"/>
        </w:rPr>
        <w:t xml:space="preserve">self-critique your resume and craft a better draft out of the gate!  </w:t>
      </w:r>
      <w:r w:rsidRPr="00575C10">
        <w:rPr>
          <w:rFonts w:ascii="Franklin Gothic Book" w:eastAsia="Times New Roman" w:hAnsi="Franklin Gothic Book" w:cs="Calibri"/>
        </w:rPr>
        <w:t xml:space="preserve">Print the doc and check off each item as you implement/consider it. </w:t>
      </w:r>
    </w:p>
    <w:p w14:paraId="14D854B7" w14:textId="287A759A" w:rsidR="00612B1F" w:rsidRPr="00575C10" w:rsidRDefault="00612B1F" w:rsidP="005978D8">
      <w:pPr>
        <w:numPr>
          <w:ilvl w:val="0"/>
          <w:numId w:val="36"/>
        </w:numPr>
        <w:spacing w:after="60" w:line="264" w:lineRule="auto"/>
        <w:ind w:left="360"/>
        <w:textAlignment w:val="center"/>
        <w:rPr>
          <w:rFonts w:ascii="Franklin Gothic Book" w:eastAsia="Times New Roman" w:hAnsi="Franklin Gothic Book" w:cs="Calibri"/>
          <w:color w:val="000000"/>
        </w:rPr>
      </w:pPr>
      <w:r w:rsidRPr="00575C10">
        <w:rPr>
          <w:rFonts w:ascii="Franklin Gothic Book" w:eastAsia="Times New Roman" w:hAnsi="Franklin Gothic Book" w:cs="Calibri"/>
          <w:color w:val="000000"/>
        </w:rPr>
        <w:t xml:space="preserve">Ask your coach about gaining free access to </w:t>
      </w:r>
      <w:proofErr w:type="spellStart"/>
      <w:r w:rsidRPr="00575C10">
        <w:rPr>
          <w:rFonts w:ascii="Franklin Gothic Book" w:eastAsia="Times New Roman" w:hAnsi="Franklin Gothic Book" w:cs="Calibri"/>
          <w:b/>
          <w:bCs/>
          <w:color w:val="4472C4" w:themeColor="accent1"/>
        </w:rPr>
        <w:t>VMock</w:t>
      </w:r>
      <w:proofErr w:type="spellEnd"/>
      <w:r w:rsidRPr="00575C10">
        <w:rPr>
          <w:rFonts w:ascii="Franklin Gothic Book" w:hAnsi="Franklin Gothic Book" w:cs="Calibri"/>
        </w:rPr>
        <w:t>, an</w:t>
      </w:r>
      <w:r w:rsidRPr="00575C10">
        <w:rPr>
          <w:rFonts w:ascii="Franklin Gothic Book" w:eastAsia="Times New Roman" w:hAnsi="Franklin Gothic Book" w:cs="Calibri"/>
          <w:color w:val="000000"/>
        </w:rPr>
        <w:t xml:space="preserve"> online tool that provides instant feedback on your resume as well as suggestions for improvement. </w:t>
      </w:r>
    </w:p>
    <w:p w14:paraId="4A36A9E0" w14:textId="27DA6DCA" w:rsidR="00612B1F" w:rsidRPr="00575C10" w:rsidRDefault="00612B1F" w:rsidP="005978D8">
      <w:pPr>
        <w:numPr>
          <w:ilvl w:val="0"/>
          <w:numId w:val="36"/>
        </w:numPr>
        <w:spacing w:after="60" w:line="264" w:lineRule="auto"/>
        <w:ind w:left="360"/>
        <w:textAlignment w:val="center"/>
        <w:rPr>
          <w:rFonts w:ascii="Franklin Gothic Book" w:eastAsia="Times New Roman" w:hAnsi="Franklin Gothic Book" w:cs="Calibri"/>
          <w:color w:val="000000"/>
        </w:rPr>
      </w:pPr>
      <w:r w:rsidRPr="00575C10">
        <w:rPr>
          <w:rFonts w:ascii="Franklin Gothic Book" w:eastAsia="Times New Roman" w:hAnsi="Franklin Gothic Book" w:cs="Calibri"/>
          <w:color w:val="000000"/>
        </w:rPr>
        <w:t xml:space="preserve">Review </w:t>
      </w:r>
      <w:hyperlink r:id="rId18" w:history="1">
        <w:r w:rsidRPr="00575C10">
          <w:rPr>
            <w:rFonts w:ascii="Franklin Gothic Book" w:eastAsia="Times New Roman" w:hAnsi="Franklin Gothic Book" w:cs="Calibri"/>
            <w:b/>
            <w:bCs/>
            <w:color w:val="4472C4" w:themeColor="accent1"/>
            <w:u w:val="single"/>
          </w:rPr>
          <w:t>S</w:t>
        </w:r>
        <w:r w:rsidR="00C710B0">
          <w:rPr>
            <w:rFonts w:ascii="Franklin Gothic Book" w:eastAsia="Times New Roman" w:hAnsi="Franklin Gothic Book" w:cs="Calibri"/>
            <w:b/>
            <w:bCs/>
            <w:color w:val="4472C4" w:themeColor="accent1"/>
            <w:u w:val="single"/>
          </w:rPr>
          <w:t>ummary Samp</w:t>
        </w:r>
        <w:r w:rsidRPr="00575C10">
          <w:rPr>
            <w:rFonts w:ascii="Franklin Gothic Book" w:eastAsia="Times New Roman" w:hAnsi="Franklin Gothic Book" w:cs="Calibri"/>
            <w:b/>
            <w:bCs/>
            <w:color w:val="4472C4" w:themeColor="accent1"/>
            <w:u w:val="single"/>
          </w:rPr>
          <w:t>les</w:t>
        </w:r>
      </w:hyperlink>
      <w:r w:rsidRPr="00575C10">
        <w:rPr>
          <w:rFonts w:ascii="Franklin Gothic Book" w:eastAsia="Times New Roman" w:hAnsi="Franklin Gothic Book" w:cs="Calibri"/>
          <w:b/>
          <w:bCs/>
          <w:color w:val="558ED5"/>
        </w:rPr>
        <w:t xml:space="preserve"> </w:t>
      </w:r>
      <w:r w:rsidRPr="00575C10">
        <w:rPr>
          <w:rFonts w:ascii="Franklin Gothic Book" w:eastAsia="Times New Roman" w:hAnsi="Franklin Gothic Book" w:cs="Calibri"/>
          <w:color w:val="000000"/>
        </w:rPr>
        <w:t>to  will stimulate your thinking about crafting a powerful opening statement..</w:t>
      </w:r>
    </w:p>
    <w:p w14:paraId="2E1FD576" w14:textId="16FC94EA" w:rsidR="00612B1F" w:rsidRPr="00575C10" w:rsidRDefault="00443767" w:rsidP="005978D8">
      <w:pPr>
        <w:numPr>
          <w:ilvl w:val="0"/>
          <w:numId w:val="36"/>
        </w:numPr>
        <w:spacing w:after="60" w:line="264" w:lineRule="auto"/>
        <w:ind w:left="360"/>
        <w:textAlignment w:val="center"/>
        <w:rPr>
          <w:rFonts w:ascii="Franklin Gothic Book" w:eastAsia="Times New Roman" w:hAnsi="Franklin Gothic Book" w:cs="Calibri"/>
          <w:color w:val="000000"/>
        </w:rPr>
      </w:pPr>
      <w:r w:rsidRPr="00575C10">
        <w:rPr>
          <w:rFonts w:ascii="Franklin Gothic Book" w:eastAsia="Times New Roman" w:hAnsi="Franklin Gothic Book" w:cs="Calibri"/>
          <w:color w:val="000000"/>
        </w:rPr>
        <w:t xml:space="preserve">Look over these </w:t>
      </w:r>
      <w:hyperlink r:id="rId19" w:history="1">
        <w:r w:rsidRPr="00575C10">
          <w:rPr>
            <w:rFonts w:ascii="Franklin Gothic Book" w:eastAsia="Times New Roman" w:hAnsi="Franklin Gothic Book" w:cs="Calibri"/>
            <w:b/>
            <w:bCs/>
            <w:color w:val="4472C4" w:themeColor="accent1"/>
            <w:u w:val="single"/>
          </w:rPr>
          <w:t>Resume Samples</w:t>
        </w:r>
      </w:hyperlink>
      <w:r w:rsidRPr="00575C10">
        <w:rPr>
          <w:rFonts w:ascii="Franklin Gothic Book" w:eastAsia="Times New Roman" w:hAnsi="Franklin Gothic Book" w:cs="Calibri"/>
          <w:color w:val="000000"/>
        </w:rPr>
        <w:t xml:space="preserve"> that </w:t>
      </w:r>
      <w:r w:rsidR="00612B1F" w:rsidRPr="00575C10">
        <w:rPr>
          <w:rFonts w:ascii="Franklin Gothic Book" w:eastAsia="Times New Roman" w:hAnsi="Franklin Gothic Book" w:cs="Calibri"/>
          <w:color w:val="000000"/>
        </w:rPr>
        <w:t>illustrate the kinds of messages that might be included in a resume, how they’re presented, and how the entire document might be designed.</w:t>
      </w:r>
    </w:p>
    <w:p w14:paraId="72E9972B" w14:textId="5E5EEC9A" w:rsidR="00F57061" w:rsidRPr="00575C10" w:rsidRDefault="00F57061" w:rsidP="005978D8">
      <w:pPr>
        <w:numPr>
          <w:ilvl w:val="0"/>
          <w:numId w:val="36"/>
        </w:numPr>
        <w:spacing w:after="60" w:line="264" w:lineRule="auto"/>
        <w:ind w:left="360"/>
        <w:textAlignment w:val="center"/>
        <w:rPr>
          <w:rFonts w:ascii="Franklin Gothic Book" w:eastAsia="Times New Roman" w:hAnsi="Franklin Gothic Book" w:cs="Calibri"/>
          <w:color w:val="000000"/>
        </w:rPr>
      </w:pPr>
      <w:r w:rsidRPr="00575C10">
        <w:rPr>
          <w:rFonts w:ascii="Franklin Gothic Book" w:eastAsia="Times New Roman" w:hAnsi="Franklin Gothic Book" w:cs="Calibri"/>
          <w:color w:val="000000"/>
        </w:rPr>
        <w:t>Set up an appointment with your coach to review your resume.</w:t>
      </w:r>
    </w:p>
    <w:p w14:paraId="7AA7B133" w14:textId="25122A81" w:rsidR="00F57061" w:rsidRDefault="00F57061" w:rsidP="005978D8">
      <w:pPr>
        <w:spacing w:after="60" w:line="264" w:lineRule="auto"/>
        <w:textAlignment w:val="center"/>
        <w:rPr>
          <w:rFonts w:ascii="Franklin Gothic Book" w:eastAsia="Times New Roman" w:hAnsi="Franklin Gothic Book" w:cs="Calibri"/>
          <w:color w:val="000000"/>
        </w:rPr>
      </w:pPr>
    </w:p>
    <w:p w14:paraId="44F55055" w14:textId="1217B2EF" w:rsidR="007907BB" w:rsidRDefault="007907BB" w:rsidP="005978D8">
      <w:pPr>
        <w:spacing w:after="60" w:line="264" w:lineRule="auto"/>
        <w:textAlignment w:val="center"/>
        <w:rPr>
          <w:rFonts w:ascii="Franklin Gothic Book" w:eastAsia="Times New Roman" w:hAnsi="Franklin Gothic Book" w:cs="Calibri"/>
          <w:color w:val="000000"/>
        </w:rPr>
      </w:pPr>
    </w:p>
    <w:p w14:paraId="496E38DD" w14:textId="1CB2A8A6" w:rsidR="00C03837" w:rsidRPr="00575C10" w:rsidRDefault="005B33A7" w:rsidP="005978D8">
      <w:pPr>
        <w:shd w:val="clear" w:color="auto" w:fill="4472C4" w:themeFill="accent1"/>
        <w:spacing w:after="60" w:line="264" w:lineRule="auto"/>
        <w:rPr>
          <w:rFonts w:ascii="Franklin Gothic Book" w:hAnsi="Franklin Gothic Book" w:cstheme="minorHAnsi"/>
          <w:b/>
          <w:bCs/>
          <w:color w:val="FFFFFF" w:themeColor="background1"/>
        </w:rPr>
      </w:pPr>
      <w:r w:rsidRPr="00575C10">
        <w:rPr>
          <w:rFonts w:ascii="Franklin Gothic Book" w:hAnsi="Franklin Gothic Book" w:cstheme="minorHAnsi"/>
          <w:b/>
          <w:bCs/>
          <w:color w:val="FFFFFF" w:themeColor="background1"/>
        </w:rPr>
        <w:lastRenderedPageBreak/>
        <w:t>COVER LETTERS</w:t>
      </w:r>
    </w:p>
    <w:p w14:paraId="201AE15D" w14:textId="35B6D900" w:rsidR="002D59F2" w:rsidRPr="00DF3C7F" w:rsidRDefault="002D59F2" w:rsidP="007907BB">
      <w:pPr>
        <w:spacing w:before="120" w:after="120" w:line="264" w:lineRule="auto"/>
        <w:textAlignment w:val="center"/>
        <w:rPr>
          <w:rFonts w:ascii="Franklin Gothic Book" w:eastAsia="Times New Roman" w:hAnsi="Franklin Gothic Book" w:cs="Calibri"/>
          <w:b/>
          <w:bCs/>
          <w:i/>
          <w:iCs/>
          <w:color w:val="000000"/>
        </w:rPr>
      </w:pPr>
      <w:r w:rsidRPr="00DF3C7F">
        <w:rPr>
          <w:rFonts w:ascii="Franklin Gothic Book" w:eastAsia="Times New Roman" w:hAnsi="Franklin Gothic Book" w:cs="Calibri"/>
          <w:b/>
          <w:bCs/>
          <w:i/>
          <w:iCs/>
          <w:color w:val="000000"/>
        </w:rPr>
        <w:t>Promote your candidacy by writing compelling cover letters that directly target employers’ needs.</w:t>
      </w:r>
    </w:p>
    <w:p w14:paraId="54ED2286" w14:textId="17B95113" w:rsidR="00C03837" w:rsidRPr="00575C10" w:rsidRDefault="00C03837" w:rsidP="005978D8">
      <w:pPr>
        <w:pStyle w:val="ListParagraph"/>
        <w:numPr>
          <w:ilvl w:val="0"/>
          <w:numId w:val="37"/>
        </w:numPr>
        <w:spacing w:after="60" w:line="264" w:lineRule="auto"/>
        <w:ind w:left="360"/>
        <w:contextualSpacing w:val="0"/>
        <w:textAlignment w:val="center"/>
        <w:rPr>
          <w:rFonts w:ascii="Franklin Gothic Book" w:eastAsia="Times New Roman" w:hAnsi="Franklin Gothic Book" w:cs="Calibri"/>
          <w:color w:val="000000"/>
        </w:rPr>
      </w:pPr>
      <w:r w:rsidRPr="00575C10">
        <w:rPr>
          <w:rFonts w:ascii="Franklin Gothic Book" w:eastAsia="Times New Roman" w:hAnsi="Franklin Gothic Book" w:cs="Calibri"/>
          <w:color w:val="000000"/>
        </w:rPr>
        <w:t xml:space="preserve">Read the </w:t>
      </w:r>
      <w:hyperlink r:id="rId20" w:history="1">
        <w:r w:rsidRPr="00575C10">
          <w:rPr>
            <w:rStyle w:val="Hyperlink"/>
            <w:rFonts w:ascii="Franklin Gothic Book" w:eastAsia="Times New Roman" w:hAnsi="Franklin Gothic Book" w:cs="Calibri"/>
            <w:b/>
            <w:bCs/>
          </w:rPr>
          <w:t>Cover Letters, Etc.</w:t>
        </w:r>
      </w:hyperlink>
      <w:r w:rsidRPr="00575C10">
        <w:rPr>
          <w:rFonts w:ascii="Franklin Gothic Book" w:eastAsia="Times New Roman" w:hAnsi="Franklin Gothic Book" w:cs="Calibri"/>
          <w:color w:val="000000"/>
        </w:rPr>
        <w:t xml:space="preserve"> </w:t>
      </w:r>
      <w:r w:rsidR="008E1686">
        <w:rPr>
          <w:rFonts w:ascii="Franklin Gothic Book" w:eastAsia="Times New Roman" w:hAnsi="Franklin Gothic Book" w:cs="Calibri"/>
          <w:color w:val="000000"/>
        </w:rPr>
        <w:t xml:space="preserve">section </w:t>
      </w:r>
      <w:r w:rsidRPr="00575C10">
        <w:rPr>
          <w:rFonts w:ascii="Franklin Gothic Book" w:eastAsia="Times New Roman" w:hAnsi="Franklin Gothic Book" w:cs="Calibri"/>
          <w:color w:val="000000"/>
        </w:rPr>
        <w:t>of the Alumni Career Management website.</w:t>
      </w:r>
    </w:p>
    <w:p w14:paraId="0FE68293" w14:textId="7D8A65FD" w:rsidR="00C03837" w:rsidRPr="00575C10" w:rsidRDefault="00C03837" w:rsidP="005978D8">
      <w:pPr>
        <w:pStyle w:val="ListParagraph"/>
        <w:numPr>
          <w:ilvl w:val="0"/>
          <w:numId w:val="37"/>
        </w:numPr>
        <w:spacing w:after="60" w:line="264" w:lineRule="auto"/>
        <w:ind w:left="360"/>
        <w:contextualSpacing w:val="0"/>
        <w:textAlignment w:val="center"/>
        <w:rPr>
          <w:rFonts w:ascii="Franklin Gothic Book" w:eastAsia="Times New Roman" w:hAnsi="Franklin Gothic Book" w:cs="Calibri"/>
          <w:color w:val="000000"/>
        </w:rPr>
      </w:pPr>
      <w:r w:rsidRPr="00575C10">
        <w:rPr>
          <w:rFonts w:ascii="Franklin Gothic Book" w:eastAsia="Times New Roman" w:hAnsi="Franklin Gothic Book" w:cs="Calibri"/>
          <w:color w:val="000000"/>
        </w:rPr>
        <w:t xml:space="preserve">Watch the </w:t>
      </w:r>
      <w:hyperlink r:id="rId21" w:history="1">
        <w:r w:rsidR="00835C8D" w:rsidRPr="00575C10">
          <w:rPr>
            <w:rFonts w:ascii="Franklin Gothic Book" w:hAnsi="Franklin Gothic Book"/>
            <w:b/>
            <w:bCs/>
            <w:color w:val="4472C4" w:themeColor="accent1"/>
            <w:u w:val="single"/>
          </w:rPr>
          <w:t>Cover Letters</w:t>
        </w:r>
        <w:r w:rsidR="007907BB">
          <w:rPr>
            <w:rFonts w:ascii="Franklin Gothic Book" w:hAnsi="Franklin Gothic Book"/>
            <w:b/>
            <w:bCs/>
            <w:color w:val="4472C4" w:themeColor="accent1"/>
            <w:u w:val="single"/>
          </w:rPr>
          <w:t xml:space="preserve"> | </w:t>
        </w:r>
        <w:r w:rsidR="00835C8D" w:rsidRPr="00575C10">
          <w:rPr>
            <w:rFonts w:ascii="Franklin Gothic Book" w:hAnsi="Franklin Gothic Book"/>
            <w:b/>
            <w:bCs/>
            <w:color w:val="4472C4" w:themeColor="accent1"/>
            <w:u w:val="single"/>
          </w:rPr>
          <w:t>Crafting a Compelling Message</w:t>
        </w:r>
      </w:hyperlink>
      <w:r w:rsidR="00835C8D" w:rsidRPr="00575C10">
        <w:rPr>
          <w:rFonts w:ascii="Franklin Gothic Book" w:eastAsia="Times New Roman" w:hAnsi="Franklin Gothic Book" w:cs="Calibri"/>
          <w:color w:val="000000"/>
        </w:rPr>
        <w:t xml:space="preserve"> video for tips on how to more quickly and easily target employers</w:t>
      </w:r>
      <w:r w:rsidR="00ED4718" w:rsidRPr="00575C10">
        <w:rPr>
          <w:rFonts w:ascii="Franklin Gothic Book" w:eastAsia="Times New Roman" w:hAnsi="Franklin Gothic Book" w:cs="Calibri"/>
          <w:color w:val="000000"/>
        </w:rPr>
        <w:t>’</w:t>
      </w:r>
      <w:r w:rsidR="00835C8D" w:rsidRPr="00575C10">
        <w:rPr>
          <w:rFonts w:ascii="Franklin Gothic Book" w:eastAsia="Times New Roman" w:hAnsi="Franklin Gothic Book" w:cs="Calibri"/>
          <w:color w:val="000000"/>
        </w:rPr>
        <w:t xml:space="preserve"> needs and devise a message that thoroughly addresses them.</w:t>
      </w:r>
    </w:p>
    <w:p w14:paraId="1FD90ABB" w14:textId="0C2B027B" w:rsidR="00835C8D" w:rsidRPr="00575C10" w:rsidRDefault="00835C8D" w:rsidP="005978D8">
      <w:pPr>
        <w:pStyle w:val="ListParagraph"/>
        <w:numPr>
          <w:ilvl w:val="0"/>
          <w:numId w:val="37"/>
        </w:numPr>
        <w:spacing w:after="60" w:line="264" w:lineRule="auto"/>
        <w:ind w:left="360"/>
        <w:contextualSpacing w:val="0"/>
        <w:textAlignment w:val="center"/>
        <w:rPr>
          <w:rFonts w:ascii="Franklin Gothic Book" w:eastAsia="Times New Roman" w:hAnsi="Franklin Gothic Book" w:cs="Calibri"/>
          <w:color w:val="000000"/>
        </w:rPr>
      </w:pPr>
      <w:r w:rsidRPr="00575C10">
        <w:rPr>
          <w:rFonts w:ascii="Franklin Gothic Book" w:eastAsia="Times New Roman" w:hAnsi="Franklin Gothic Book" w:cs="Calibri"/>
          <w:color w:val="000000"/>
        </w:rPr>
        <w:t xml:space="preserve">Review the </w:t>
      </w:r>
      <w:hyperlink r:id="rId22" w:history="1">
        <w:r w:rsidRPr="009A50C3">
          <w:rPr>
            <w:rFonts w:ascii="Franklin Gothic Book" w:hAnsi="Franklin Gothic Book"/>
            <w:b/>
            <w:bCs/>
            <w:color w:val="4472C4" w:themeColor="accent1"/>
            <w:u w:val="single"/>
          </w:rPr>
          <w:t>Cover Letter Samples</w:t>
        </w:r>
        <w:r w:rsidRPr="00575C10">
          <w:rPr>
            <w:rFonts w:ascii="Franklin Gothic Book" w:hAnsi="Franklin Gothic Book"/>
            <w:b/>
            <w:bCs/>
            <w:color w:val="4472C4" w:themeColor="accent1"/>
          </w:rPr>
          <w:t xml:space="preserve"> </w:t>
        </w:r>
      </w:hyperlink>
      <w:r w:rsidR="008E1686">
        <w:rPr>
          <w:rFonts w:ascii="Franklin Gothic Book" w:eastAsia="Times New Roman" w:hAnsi="Franklin Gothic Book" w:cs="Calibri"/>
          <w:color w:val="000000"/>
        </w:rPr>
        <w:t xml:space="preserve">document </w:t>
      </w:r>
      <w:r w:rsidRPr="00575C10">
        <w:rPr>
          <w:rFonts w:ascii="Franklin Gothic Book" w:eastAsia="Times New Roman" w:hAnsi="Franklin Gothic Book" w:cs="Calibri"/>
          <w:color w:val="000000"/>
        </w:rPr>
        <w:t>to gain insight into how cover letters are structured, how they address employers</w:t>
      </w:r>
      <w:r w:rsidR="00DF3C7F">
        <w:rPr>
          <w:rFonts w:ascii="Franklin Gothic Book" w:eastAsia="Times New Roman" w:hAnsi="Franklin Gothic Book" w:cs="Calibri"/>
          <w:color w:val="000000"/>
        </w:rPr>
        <w:t>’</w:t>
      </w:r>
      <w:r w:rsidRPr="00575C10">
        <w:rPr>
          <w:rFonts w:ascii="Franklin Gothic Book" w:eastAsia="Times New Roman" w:hAnsi="Franklin Gothic Book" w:cs="Calibri"/>
          <w:color w:val="000000"/>
        </w:rPr>
        <w:t xml:space="preserve"> needs, and different styles and formats.</w:t>
      </w:r>
    </w:p>
    <w:p w14:paraId="03086458" w14:textId="3FEDFEB2" w:rsidR="00F57061" w:rsidRPr="00575C10" w:rsidRDefault="00F57061" w:rsidP="005978D8">
      <w:pPr>
        <w:pStyle w:val="ListParagraph"/>
        <w:numPr>
          <w:ilvl w:val="0"/>
          <w:numId w:val="37"/>
        </w:numPr>
        <w:spacing w:after="120" w:line="264" w:lineRule="auto"/>
        <w:ind w:left="360"/>
        <w:contextualSpacing w:val="0"/>
        <w:textAlignment w:val="center"/>
        <w:rPr>
          <w:rFonts w:ascii="Franklin Gothic Book" w:eastAsia="Times New Roman" w:hAnsi="Franklin Gothic Book" w:cs="Calibri"/>
          <w:color w:val="000000"/>
        </w:rPr>
      </w:pPr>
      <w:r w:rsidRPr="00575C10">
        <w:rPr>
          <w:rFonts w:ascii="Franklin Gothic Book" w:eastAsia="Times New Roman" w:hAnsi="Franklin Gothic Book" w:cs="Calibri"/>
          <w:color w:val="000000"/>
        </w:rPr>
        <w:t>Schedule a cover-letter review with your coach.</w:t>
      </w:r>
    </w:p>
    <w:p w14:paraId="706A7A92" w14:textId="6A2D19EF" w:rsidR="002D59F2" w:rsidRPr="00575C10" w:rsidRDefault="005B33A7" w:rsidP="005978D8">
      <w:pPr>
        <w:shd w:val="clear" w:color="auto" w:fill="4472C4" w:themeFill="accent1"/>
        <w:spacing w:after="60" w:line="264" w:lineRule="auto"/>
        <w:rPr>
          <w:rFonts w:ascii="Franklin Gothic Book" w:hAnsi="Franklin Gothic Book" w:cstheme="minorHAnsi"/>
          <w:b/>
          <w:bCs/>
          <w:color w:val="FFFFFF" w:themeColor="background1"/>
        </w:rPr>
      </w:pPr>
      <w:r w:rsidRPr="00575C10">
        <w:rPr>
          <w:rFonts w:ascii="Franklin Gothic Book" w:hAnsi="Franklin Gothic Book" w:cstheme="minorHAnsi"/>
          <w:b/>
          <w:bCs/>
          <w:color w:val="FFFFFF" w:themeColor="background1"/>
        </w:rPr>
        <w:t>NETWORKING</w:t>
      </w:r>
    </w:p>
    <w:p w14:paraId="63E54C4F" w14:textId="6EAD6BB5" w:rsidR="00B11D3E" w:rsidRPr="00DF3C7F" w:rsidRDefault="003629BB" w:rsidP="007907BB">
      <w:pPr>
        <w:spacing w:before="120" w:after="120" w:line="264" w:lineRule="auto"/>
        <w:rPr>
          <w:rFonts w:ascii="Franklin Gothic Book" w:hAnsi="Franklin Gothic Book" w:cstheme="minorHAnsi"/>
          <w:b/>
          <w:bCs/>
          <w:i/>
          <w:iCs/>
        </w:rPr>
      </w:pPr>
      <w:r w:rsidRPr="00DF3C7F">
        <w:rPr>
          <w:rFonts w:ascii="Franklin Gothic Book" w:hAnsi="Franklin Gothic Book" w:cstheme="minorHAnsi"/>
          <w:b/>
          <w:bCs/>
          <w:i/>
          <w:iCs/>
        </w:rPr>
        <w:t xml:space="preserve">Gain insight, advice, and </w:t>
      </w:r>
      <w:r w:rsidR="0015134F" w:rsidRPr="00DF3C7F">
        <w:rPr>
          <w:rFonts w:ascii="Franklin Gothic Book" w:hAnsi="Franklin Gothic Book" w:cstheme="minorHAnsi"/>
          <w:b/>
          <w:bCs/>
          <w:i/>
          <w:iCs/>
        </w:rPr>
        <w:t xml:space="preserve">job </w:t>
      </w:r>
      <w:r w:rsidRPr="00DF3C7F">
        <w:rPr>
          <w:rFonts w:ascii="Franklin Gothic Book" w:hAnsi="Franklin Gothic Book" w:cstheme="minorHAnsi"/>
          <w:b/>
          <w:bCs/>
          <w:i/>
          <w:iCs/>
        </w:rPr>
        <w:t>leads by</w:t>
      </w:r>
      <w:r w:rsidR="00501F28" w:rsidRPr="00DF3C7F">
        <w:rPr>
          <w:rFonts w:ascii="Franklin Gothic Book" w:hAnsi="Franklin Gothic Book" w:cstheme="minorHAnsi"/>
          <w:b/>
          <w:bCs/>
          <w:i/>
          <w:iCs/>
        </w:rPr>
        <w:t xml:space="preserve"> polishing your </w:t>
      </w:r>
      <w:r w:rsidRPr="00DF3C7F">
        <w:rPr>
          <w:rFonts w:ascii="Franklin Gothic Book" w:hAnsi="Franklin Gothic Book" w:cstheme="minorHAnsi"/>
          <w:b/>
          <w:bCs/>
          <w:i/>
          <w:iCs/>
        </w:rPr>
        <w:t>network</w:t>
      </w:r>
      <w:r w:rsidR="00501F28" w:rsidRPr="00DF3C7F">
        <w:rPr>
          <w:rFonts w:ascii="Franklin Gothic Book" w:hAnsi="Franklin Gothic Book" w:cstheme="minorHAnsi"/>
          <w:b/>
          <w:bCs/>
          <w:i/>
          <w:iCs/>
        </w:rPr>
        <w:t>ing strategy and technique</w:t>
      </w:r>
      <w:r w:rsidR="00B11D3E" w:rsidRPr="00DF3C7F">
        <w:rPr>
          <w:rFonts w:ascii="Franklin Gothic Book" w:hAnsi="Franklin Gothic Book" w:cstheme="minorHAnsi"/>
          <w:b/>
          <w:bCs/>
          <w:i/>
          <w:iCs/>
        </w:rPr>
        <w:t>.</w:t>
      </w:r>
    </w:p>
    <w:p w14:paraId="49673AE7" w14:textId="49DC627B" w:rsidR="003629BB" w:rsidRPr="00575C10" w:rsidRDefault="00235D80" w:rsidP="005978D8">
      <w:pPr>
        <w:pStyle w:val="ListParagraph"/>
        <w:numPr>
          <w:ilvl w:val="0"/>
          <w:numId w:val="39"/>
        </w:numPr>
        <w:spacing w:after="60" w:line="264" w:lineRule="auto"/>
        <w:ind w:left="360"/>
        <w:contextualSpacing w:val="0"/>
        <w:rPr>
          <w:rFonts w:ascii="Franklin Gothic Book" w:hAnsi="Franklin Gothic Book" w:cstheme="minorHAnsi"/>
        </w:rPr>
      </w:pPr>
      <w:r w:rsidRPr="00575C10">
        <w:rPr>
          <w:rFonts w:ascii="Franklin Gothic Book" w:hAnsi="Franklin Gothic Book" w:cstheme="minorHAnsi"/>
        </w:rPr>
        <w:t xml:space="preserve">Revamp your networking approach and skills by </w:t>
      </w:r>
      <w:r w:rsidR="00E5124D" w:rsidRPr="00575C10">
        <w:rPr>
          <w:rFonts w:ascii="Franklin Gothic Book" w:hAnsi="Franklin Gothic Book" w:cstheme="minorHAnsi"/>
        </w:rPr>
        <w:t>watch</w:t>
      </w:r>
      <w:r w:rsidRPr="00575C10">
        <w:rPr>
          <w:rFonts w:ascii="Franklin Gothic Book" w:hAnsi="Franklin Gothic Book" w:cstheme="minorHAnsi"/>
        </w:rPr>
        <w:t>ing</w:t>
      </w:r>
      <w:r w:rsidR="00E5124D" w:rsidRPr="00575C10">
        <w:rPr>
          <w:rFonts w:ascii="Franklin Gothic Book" w:hAnsi="Franklin Gothic Book" w:cstheme="minorHAnsi"/>
        </w:rPr>
        <w:t xml:space="preserve"> </w:t>
      </w:r>
      <w:r w:rsidR="00303910" w:rsidRPr="00575C10">
        <w:rPr>
          <w:rFonts w:ascii="Franklin Gothic Book" w:hAnsi="Franklin Gothic Book" w:cstheme="minorHAnsi"/>
        </w:rPr>
        <w:t xml:space="preserve">reviewing the </w:t>
      </w:r>
      <w:hyperlink r:id="rId23" w:history="1">
        <w:r w:rsidR="00303910" w:rsidRPr="00575C10">
          <w:rPr>
            <w:rStyle w:val="Hyperlink"/>
            <w:rFonts w:ascii="Franklin Gothic Book" w:hAnsi="Franklin Gothic Book" w:cstheme="minorHAnsi"/>
            <w:b/>
            <w:bCs/>
          </w:rPr>
          <w:t>Networking</w:t>
        </w:r>
      </w:hyperlink>
      <w:r w:rsidR="00303910" w:rsidRPr="00575C10">
        <w:rPr>
          <w:rFonts w:ascii="Franklin Gothic Book" w:hAnsi="Franklin Gothic Book" w:cstheme="minorHAnsi"/>
        </w:rPr>
        <w:t xml:space="preserve"> </w:t>
      </w:r>
      <w:r w:rsidR="009A50C3">
        <w:rPr>
          <w:rFonts w:ascii="Franklin Gothic Book" w:hAnsi="Franklin Gothic Book" w:cstheme="minorHAnsi"/>
        </w:rPr>
        <w:t xml:space="preserve">page </w:t>
      </w:r>
      <w:r w:rsidR="00303910" w:rsidRPr="00575C10">
        <w:rPr>
          <w:rFonts w:ascii="Franklin Gothic Book" w:hAnsi="Franklin Gothic Book" w:cstheme="minorHAnsi"/>
        </w:rPr>
        <w:t xml:space="preserve">on the website and watching </w:t>
      </w:r>
      <w:r w:rsidR="00E5124D" w:rsidRPr="00575C10">
        <w:rPr>
          <w:rFonts w:ascii="Franklin Gothic Book" w:hAnsi="Franklin Gothic Book" w:cstheme="minorHAnsi"/>
        </w:rPr>
        <w:t xml:space="preserve">the </w:t>
      </w:r>
      <w:hyperlink r:id="rId24" w:history="1">
        <w:r w:rsidR="00E5124D" w:rsidRPr="001B7A7C">
          <w:rPr>
            <w:rStyle w:val="Hyperlink"/>
            <w:rFonts w:ascii="Franklin Gothic Book" w:hAnsi="Franklin Gothic Book" w:cstheme="minorHAnsi"/>
            <w:b/>
            <w:bCs/>
          </w:rPr>
          <w:t>Networking</w:t>
        </w:r>
        <w:r w:rsidR="009A50C3">
          <w:rPr>
            <w:rStyle w:val="Hyperlink"/>
            <w:rFonts w:ascii="Franklin Gothic Book" w:hAnsi="Franklin Gothic Book" w:cstheme="minorHAnsi"/>
            <w:b/>
            <w:bCs/>
          </w:rPr>
          <w:t xml:space="preserve"> 2.0</w:t>
        </w:r>
        <w:r w:rsidR="007907BB">
          <w:rPr>
            <w:rStyle w:val="Hyperlink"/>
            <w:rFonts w:ascii="Franklin Gothic Book" w:hAnsi="Franklin Gothic Book" w:cstheme="minorHAnsi"/>
            <w:b/>
            <w:bCs/>
          </w:rPr>
          <w:t xml:space="preserve"> | </w:t>
        </w:r>
        <w:r w:rsidR="009A50C3">
          <w:rPr>
            <w:rStyle w:val="Hyperlink"/>
            <w:rFonts w:ascii="Franklin Gothic Book" w:hAnsi="Franklin Gothic Book" w:cstheme="minorHAnsi"/>
            <w:b/>
            <w:bCs/>
          </w:rPr>
          <w:t>Refining Your Strategy</w:t>
        </w:r>
      </w:hyperlink>
      <w:r w:rsidR="00E5124D" w:rsidRPr="00575C10">
        <w:rPr>
          <w:rFonts w:ascii="Franklin Gothic Book" w:hAnsi="Franklin Gothic Book" w:cstheme="minorHAnsi"/>
          <w:color w:val="C00000"/>
        </w:rPr>
        <w:t xml:space="preserve"> </w:t>
      </w:r>
      <w:r w:rsidR="00E5124D" w:rsidRPr="00575C10">
        <w:rPr>
          <w:rFonts w:ascii="Franklin Gothic Book" w:hAnsi="Franklin Gothic Book" w:cstheme="minorHAnsi"/>
        </w:rPr>
        <w:t>video.</w:t>
      </w:r>
    </w:p>
    <w:p w14:paraId="184B8EDB" w14:textId="524BEE46" w:rsidR="003629BB" w:rsidRPr="00575C10" w:rsidRDefault="003629BB" w:rsidP="005978D8">
      <w:pPr>
        <w:pStyle w:val="ListParagraph"/>
        <w:numPr>
          <w:ilvl w:val="0"/>
          <w:numId w:val="39"/>
        </w:numPr>
        <w:spacing w:after="60" w:line="264" w:lineRule="auto"/>
        <w:ind w:left="360"/>
        <w:contextualSpacing w:val="0"/>
        <w:rPr>
          <w:rFonts w:ascii="Franklin Gothic Book" w:hAnsi="Franklin Gothic Book" w:cstheme="minorHAnsi"/>
        </w:rPr>
      </w:pPr>
      <w:r w:rsidRPr="00575C10">
        <w:rPr>
          <w:rFonts w:ascii="Franklin Gothic Book" w:hAnsi="Franklin Gothic Book" w:cstheme="minorHAnsi"/>
        </w:rPr>
        <w:t>Raise your visibility among employers, recruiters, and networking contacts; learn about new companies</w:t>
      </w:r>
      <w:r w:rsidR="00501F28" w:rsidRPr="00575C10">
        <w:rPr>
          <w:rFonts w:ascii="Franklin Gothic Book" w:hAnsi="Franklin Gothic Book" w:cstheme="minorHAnsi"/>
        </w:rPr>
        <w:t>;</w:t>
      </w:r>
      <w:r w:rsidRPr="00575C10">
        <w:rPr>
          <w:rFonts w:ascii="Franklin Gothic Book" w:hAnsi="Franklin Gothic Book" w:cstheme="minorHAnsi"/>
        </w:rPr>
        <w:t xml:space="preserve"> and ramp up your networking by leveraging</w:t>
      </w:r>
      <w:r w:rsidR="0036039E" w:rsidRPr="00575C10">
        <w:rPr>
          <w:rFonts w:ascii="Franklin Gothic Book" w:hAnsi="Franklin Gothic Book" w:cstheme="minorHAnsi"/>
        </w:rPr>
        <w:t xml:space="preserve"> LinkedIn; view the </w:t>
      </w:r>
      <w:hyperlink r:id="rId25" w:history="1">
        <w:r w:rsidR="0036039E" w:rsidRPr="00575C10">
          <w:rPr>
            <w:rFonts w:ascii="Franklin Gothic Book" w:eastAsia="Times New Roman" w:hAnsi="Franklin Gothic Book" w:cs="Calibri"/>
            <w:b/>
            <w:bCs/>
            <w:color w:val="4472C4" w:themeColor="accent1"/>
            <w:u w:val="single"/>
          </w:rPr>
          <w:t>LinkedIn Profile Development</w:t>
        </w:r>
      </w:hyperlink>
      <w:r w:rsidR="0036039E" w:rsidRPr="00575C10">
        <w:rPr>
          <w:rFonts w:ascii="Franklin Gothic Book" w:hAnsi="Franklin Gothic Book" w:cstheme="minorHAnsi"/>
        </w:rPr>
        <w:t xml:space="preserve"> video.</w:t>
      </w:r>
    </w:p>
    <w:p w14:paraId="6445D560" w14:textId="048A459C" w:rsidR="00804D09" w:rsidRPr="00575C10" w:rsidRDefault="00BE2246" w:rsidP="005978D8">
      <w:pPr>
        <w:pStyle w:val="ListParagraph"/>
        <w:numPr>
          <w:ilvl w:val="0"/>
          <w:numId w:val="39"/>
        </w:numPr>
        <w:spacing w:after="120" w:line="264" w:lineRule="auto"/>
        <w:ind w:left="360"/>
        <w:contextualSpacing w:val="0"/>
        <w:rPr>
          <w:rFonts w:ascii="Franklin Gothic Book" w:hAnsi="Franklin Gothic Book" w:cstheme="minorHAnsi"/>
        </w:rPr>
      </w:pPr>
      <w:r w:rsidRPr="00575C10">
        <w:rPr>
          <w:rFonts w:ascii="Franklin Gothic Book" w:hAnsi="Franklin Gothic Book" w:cstheme="minorHAnsi"/>
        </w:rPr>
        <w:t>Conduct company/industry research to expand your list of target companies, evaluate employers of interest, and be better prepared for interviews</w:t>
      </w:r>
      <w:r w:rsidR="0036039E" w:rsidRPr="00575C10">
        <w:rPr>
          <w:rFonts w:ascii="Franklin Gothic Book" w:hAnsi="Franklin Gothic Book" w:cstheme="minorHAnsi"/>
        </w:rPr>
        <w:t xml:space="preserve"> by connecting to fellow alumni and students using </w:t>
      </w:r>
      <w:r w:rsidR="00804D09" w:rsidRPr="00575C10">
        <w:rPr>
          <w:rFonts w:ascii="Franklin Gothic Book" w:hAnsi="Franklin Gothic Book" w:cstheme="minorHAnsi"/>
        </w:rPr>
        <w:t xml:space="preserve">the </w:t>
      </w:r>
      <w:hyperlink r:id="rId26" w:history="1">
        <w:r w:rsidR="00804D09" w:rsidRPr="00575C10">
          <w:rPr>
            <w:rStyle w:val="Hyperlink"/>
            <w:rFonts w:ascii="Franklin Gothic Book" w:eastAsia="Times New Roman" w:hAnsi="Franklin Gothic Book" w:cstheme="minorHAnsi"/>
            <w:b/>
            <w:bCs/>
            <w:color w:val="4472C4" w:themeColor="accent1"/>
          </w:rPr>
          <w:t>Alumni Career Advisors Network</w:t>
        </w:r>
      </w:hyperlink>
      <w:r w:rsidR="00804D09" w:rsidRPr="00575C10">
        <w:rPr>
          <w:rFonts w:ascii="Franklin Gothic Book" w:hAnsi="Franklin Gothic Book" w:cstheme="minorHAnsi"/>
        </w:rPr>
        <w:t xml:space="preserve">, </w:t>
      </w:r>
      <w:hyperlink r:id="rId27" w:history="1">
        <w:r w:rsidR="00804D09" w:rsidRPr="00575C10">
          <w:rPr>
            <w:rStyle w:val="Hyperlink"/>
            <w:rFonts w:ascii="Franklin Gothic Book" w:eastAsia="Times New Roman" w:hAnsi="Franklin Gothic Book" w:cstheme="minorHAnsi"/>
            <w:b/>
            <w:bCs/>
            <w:color w:val="4472C4" w:themeColor="accent1"/>
          </w:rPr>
          <w:t>Alumni Directory</w:t>
        </w:r>
      </w:hyperlink>
      <w:r w:rsidR="00804D09" w:rsidRPr="00575C10">
        <w:rPr>
          <w:rFonts w:ascii="Franklin Gothic Book" w:hAnsi="Franklin Gothic Book" w:cstheme="minorHAnsi"/>
        </w:rPr>
        <w:t xml:space="preserve">, and the </w:t>
      </w:r>
      <w:hyperlink r:id="rId28" w:history="1">
        <w:r w:rsidR="00804D09" w:rsidRPr="00575C10">
          <w:rPr>
            <w:rStyle w:val="Hyperlink"/>
            <w:rFonts w:ascii="Franklin Gothic Book" w:eastAsia="Times New Roman" w:hAnsi="Franklin Gothic Book" w:cstheme="minorHAnsi"/>
            <w:b/>
            <w:bCs/>
            <w:color w:val="4472C4" w:themeColor="accent1"/>
          </w:rPr>
          <w:t>UNC Kenan-Flagler LinkedIn Alumni</w:t>
        </w:r>
      </w:hyperlink>
      <w:r w:rsidR="008E1686">
        <w:rPr>
          <w:rFonts w:ascii="Franklin Gothic Book" w:hAnsi="Franklin Gothic Book" w:cstheme="minorHAnsi"/>
        </w:rPr>
        <w:t xml:space="preserve"> pages.</w:t>
      </w:r>
    </w:p>
    <w:p w14:paraId="03B6A774" w14:textId="57C64DA4" w:rsidR="00C03837" w:rsidRPr="00575C10" w:rsidRDefault="00F91696" w:rsidP="005978D8">
      <w:pPr>
        <w:shd w:val="clear" w:color="auto" w:fill="4472C4" w:themeFill="accent1"/>
        <w:spacing w:after="60" w:line="264" w:lineRule="auto"/>
        <w:rPr>
          <w:rFonts w:ascii="Franklin Gothic Book" w:hAnsi="Franklin Gothic Book" w:cstheme="minorHAnsi"/>
          <w:i/>
          <w:iCs/>
        </w:rPr>
      </w:pPr>
      <w:r w:rsidRPr="00575C10">
        <w:rPr>
          <w:rFonts w:ascii="Franklin Gothic Book" w:hAnsi="Franklin Gothic Book" w:cstheme="minorHAnsi"/>
          <w:b/>
          <w:bCs/>
          <w:color w:val="FFFFFF" w:themeColor="background1"/>
        </w:rPr>
        <w:t>INTERVIEWING</w:t>
      </w:r>
      <w:r w:rsidR="00C03837" w:rsidRPr="00575C10">
        <w:rPr>
          <w:rFonts w:ascii="Franklin Gothic Book" w:hAnsi="Franklin Gothic Book" w:cstheme="minorHAnsi"/>
          <w:i/>
          <w:iCs/>
        </w:rPr>
        <w:t xml:space="preserve">  </w:t>
      </w:r>
    </w:p>
    <w:p w14:paraId="6D9D667D" w14:textId="68A66BB3" w:rsidR="00235D80" w:rsidRPr="00DF3C7F" w:rsidRDefault="00235D80" w:rsidP="007907BB">
      <w:pPr>
        <w:spacing w:before="120" w:after="120" w:line="264" w:lineRule="auto"/>
        <w:rPr>
          <w:rFonts w:ascii="Franklin Gothic Book" w:hAnsi="Franklin Gothic Book" w:cstheme="minorHAnsi"/>
          <w:b/>
          <w:bCs/>
          <w:i/>
          <w:iCs/>
        </w:rPr>
      </w:pPr>
      <w:r w:rsidRPr="00DF3C7F">
        <w:rPr>
          <w:rFonts w:ascii="Franklin Gothic Book" w:hAnsi="Franklin Gothic Book" w:cstheme="minorHAnsi"/>
          <w:b/>
          <w:bCs/>
          <w:i/>
          <w:iCs/>
        </w:rPr>
        <w:t>Brush up your ability to sell yourself effectively by presenting a compelling case in interviews.</w:t>
      </w:r>
    </w:p>
    <w:p w14:paraId="4CEA018E" w14:textId="6CCEDF89" w:rsidR="00BE2246" w:rsidRPr="00575C10" w:rsidRDefault="00F91696" w:rsidP="005978D8">
      <w:pPr>
        <w:pStyle w:val="ListParagraph"/>
        <w:numPr>
          <w:ilvl w:val="0"/>
          <w:numId w:val="40"/>
        </w:numPr>
        <w:spacing w:after="60" w:line="264" w:lineRule="auto"/>
        <w:ind w:left="360"/>
        <w:contextualSpacing w:val="0"/>
        <w:rPr>
          <w:rFonts w:ascii="Franklin Gothic Book" w:hAnsi="Franklin Gothic Book" w:cstheme="minorHAnsi"/>
        </w:rPr>
      </w:pPr>
      <w:r w:rsidRPr="00575C10">
        <w:rPr>
          <w:rFonts w:ascii="Franklin Gothic Book" w:hAnsi="Franklin Gothic Book" w:cstheme="minorHAnsi"/>
        </w:rPr>
        <w:t xml:space="preserve">Refresh your interviewing skills by </w:t>
      </w:r>
      <w:r w:rsidR="003C19A4" w:rsidRPr="00575C10">
        <w:rPr>
          <w:rFonts w:ascii="Franklin Gothic Book" w:hAnsi="Franklin Gothic Book" w:cstheme="minorHAnsi"/>
        </w:rPr>
        <w:t xml:space="preserve">reading the </w:t>
      </w:r>
      <w:hyperlink r:id="rId29" w:history="1">
        <w:r w:rsidR="003C19A4" w:rsidRPr="00575C10">
          <w:rPr>
            <w:rStyle w:val="Hyperlink"/>
            <w:rFonts w:ascii="Franklin Gothic Book" w:hAnsi="Franklin Gothic Book" w:cstheme="minorHAnsi"/>
            <w:b/>
            <w:bCs/>
          </w:rPr>
          <w:t>Interviewing</w:t>
        </w:r>
      </w:hyperlink>
      <w:r w:rsidR="003C19A4" w:rsidRPr="00575C10">
        <w:rPr>
          <w:rFonts w:ascii="Franklin Gothic Book" w:hAnsi="Franklin Gothic Book" w:cstheme="minorHAnsi"/>
        </w:rPr>
        <w:t xml:space="preserve"> </w:t>
      </w:r>
      <w:r w:rsidR="008E1686">
        <w:rPr>
          <w:rFonts w:ascii="Franklin Gothic Book" w:hAnsi="Franklin Gothic Book" w:cstheme="minorHAnsi"/>
        </w:rPr>
        <w:t>section</w:t>
      </w:r>
      <w:r w:rsidR="009A50C3">
        <w:rPr>
          <w:rFonts w:ascii="Franklin Gothic Book" w:hAnsi="Franklin Gothic Book" w:cstheme="minorHAnsi"/>
        </w:rPr>
        <w:t xml:space="preserve"> </w:t>
      </w:r>
      <w:r w:rsidR="003C19A4" w:rsidRPr="00575C10">
        <w:rPr>
          <w:rFonts w:ascii="Franklin Gothic Book" w:hAnsi="Franklin Gothic Book" w:cstheme="minorHAnsi"/>
        </w:rPr>
        <w:t xml:space="preserve">of the website and </w:t>
      </w:r>
      <w:r w:rsidRPr="00575C10">
        <w:rPr>
          <w:rFonts w:ascii="Franklin Gothic Book" w:hAnsi="Franklin Gothic Book" w:cstheme="minorHAnsi"/>
        </w:rPr>
        <w:t xml:space="preserve">watching the </w:t>
      </w:r>
      <w:hyperlink r:id="rId30" w:history="1">
        <w:r w:rsidRPr="00575C10">
          <w:rPr>
            <w:rStyle w:val="Hyperlink"/>
            <w:rFonts w:ascii="Franklin Gothic Book" w:hAnsi="Franklin Gothic Book" w:cstheme="minorHAnsi"/>
            <w:b/>
            <w:bCs/>
          </w:rPr>
          <w:t>Behavioral Interviewing | Effectively Making Your Case</w:t>
        </w:r>
      </w:hyperlink>
      <w:r w:rsidR="008E1686">
        <w:rPr>
          <w:rFonts w:ascii="Franklin Gothic Book" w:hAnsi="Franklin Gothic Book" w:cstheme="minorHAnsi"/>
        </w:rPr>
        <w:t xml:space="preserve"> video.</w:t>
      </w:r>
    </w:p>
    <w:p w14:paraId="45F3A37B" w14:textId="0558CFF4" w:rsidR="003C19A4" w:rsidRPr="00575C10" w:rsidRDefault="003C19A4" w:rsidP="005978D8">
      <w:pPr>
        <w:pStyle w:val="ListParagraph"/>
        <w:numPr>
          <w:ilvl w:val="0"/>
          <w:numId w:val="40"/>
        </w:numPr>
        <w:spacing w:after="60" w:line="264" w:lineRule="auto"/>
        <w:ind w:left="360"/>
        <w:contextualSpacing w:val="0"/>
        <w:rPr>
          <w:rFonts w:ascii="Franklin Gothic Book" w:hAnsi="Franklin Gothic Book" w:cstheme="minorHAnsi"/>
        </w:rPr>
      </w:pPr>
      <w:r w:rsidRPr="00575C10">
        <w:rPr>
          <w:rFonts w:ascii="Franklin Gothic Book" w:hAnsi="Franklin Gothic Book" w:cstheme="minorHAnsi"/>
        </w:rPr>
        <w:t xml:space="preserve">Learn how to fully leverage the question you ask in an interview by reviewing the </w:t>
      </w:r>
      <w:hyperlink r:id="rId31" w:history="1">
        <w:r w:rsidRPr="00575C10">
          <w:rPr>
            <w:rStyle w:val="Hyperlink"/>
            <w:rFonts w:ascii="Franklin Gothic Book" w:hAnsi="Franklin Gothic Book" w:cstheme="minorHAnsi"/>
            <w:b/>
            <w:bCs/>
          </w:rPr>
          <w:t>Interviewing – Question</w:t>
        </w:r>
        <w:r w:rsidR="00DF5F71" w:rsidRPr="00575C10">
          <w:rPr>
            <w:rStyle w:val="Hyperlink"/>
            <w:rFonts w:ascii="Franklin Gothic Book" w:hAnsi="Franklin Gothic Book" w:cstheme="minorHAnsi"/>
            <w:b/>
            <w:bCs/>
          </w:rPr>
          <w:t>s</w:t>
        </w:r>
        <w:r w:rsidRPr="00575C10">
          <w:rPr>
            <w:rStyle w:val="Hyperlink"/>
            <w:rFonts w:ascii="Franklin Gothic Book" w:hAnsi="Franklin Gothic Book" w:cstheme="minorHAnsi"/>
            <w:b/>
            <w:bCs/>
          </w:rPr>
          <w:t xml:space="preserve"> to A</w:t>
        </w:r>
        <w:r w:rsidR="008E1686">
          <w:rPr>
            <w:rStyle w:val="Hyperlink"/>
            <w:rFonts w:ascii="Franklin Gothic Book" w:hAnsi="Franklin Gothic Book" w:cstheme="minorHAnsi"/>
            <w:b/>
            <w:bCs/>
          </w:rPr>
          <w:t>sk</w:t>
        </w:r>
      </w:hyperlink>
      <w:r w:rsidR="008E1686">
        <w:rPr>
          <w:rFonts w:ascii="Franklin Gothic Book" w:hAnsi="Franklin Gothic Book" w:cstheme="minorHAnsi"/>
        </w:rPr>
        <w:t xml:space="preserve"> handout.</w:t>
      </w:r>
    </w:p>
    <w:p w14:paraId="786B3C36" w14:textId="77777777" w:rsidR="00DF5F71" w:rsidRPr="00575C10" w:rsidRDefault="00DF5F71" w:rsidP="005978D8">
      <w:pPr>
        <w:pStyle w:val="ListParagraph"/>
        <w:numPr>
          <w:ilvl w:val="0"/>
          <w:numId w:val="40"/>
        </w:numPr>
        <w:spacing w:after="120" w:line="264" w:lineRule="auto"/>
        <w:ind w:left="360"/>
        <w:contextualSpacing w:val="0"/>
        <w:rPr>
          <w:rFonts w:ascii="Franklin Gothic Book" w:hAnsi="Franklin Gothic Book" w:cstheme="minorHAnsi"/>
        </w:rPr>
      </w:pPr>
      <w:r w:rsidRPr="00575C10">
        <w:rPr>
          <w:rFonts w:ascii="Franklin Gothic Book" w:hAnsi="Franklin Gothic Book" w:cstheme="minorHAnsi"/>
        </w:rPr>
        <w:t>Polish your interviewing skills by conducting a mock interview with your coach.</w:t>
      </w:r>
    </w:p>
    <w:p w14:paraId="237FC9BE" w14:textId="537EA9B0" w:rsidR="00DF5F71" w:rsidRPr="00575C10" w:rsidRDefault="00DF5F71" w:rsidP="005978D8">
      <w:pPr>
        <w:shd w:val="clear" w:color="auto" w:fill="4472C4" w:themeFill="accent1"/>
        <w:spacing w:after="60" w:line="264" w:lineRule="auto"/>
        <w:rPr>
          <w:rFonts w:ascii="Franklin Gothic Book" w:hAnsi="Franklin Gothic Book" w:cstheme="minorHAnsi"/>
          <w:b/>
          <w:bCs/>
          <w:color w:val="FFFFFF" w:themeColor="background1"/>
        </w:rPr>
      </w:pPr>
      <w:r w:rsidRPr="00575C10">
        <w:rPr>
          <w:rFonts w:ascii="Franklin Gothic Book" w:hAnsi="Franklin Gothic Book" w:cstheme="minorHAnsi"/>
          <w:b/>
          <w:bCs/>
          <w:color w:val="FFFFFF" w:themeColor="background1"/>
        </w:rPr>
        <w:t>NEGOTIATING</w:t>
      </w:r>
    </w:p>
    <w:p w14:paraId="3D40AD50" w14:textId="73E09420" w:rsidR="00235D80" w:rsidRPr="00DF3C7F" w:rsidRDefault="00235D80" w:rsidP="007907BB">
      <w:pPr>
        <w:spacing w:before="120" w:after="120" w:line="264" w:lineRule="auto"/>
        <w:rPr>
          <w:rFonts w:ascii="Franklin Gothic Book" w:hAnsi="Franklin Gothic Book" w:cstheme="minorHAnsi"/>
          <w:b/>
          <w:bCs/>
          <w:i/>
          <w:iCs/>
        </w:rPr>
      </w:pPr>
      <w:r w:rsidRPr="00DF3C7F">
        <w:rPr>
          <w:rFonts w:ascii="Franklin Gothic Book" w:hAnsi="Franklin Gothic Book" w:cstheme="minorHAnsi"/>
          <w:b/>
          <w:bCs/>
          <w:i/>
          <w:iCs/>
        </w:rPr>
        <w:t>Get the deal you want by learning to negotiate job offers with skill and confidence.</w:t>
      </w:r>
    </w:p>
    <w:p w14:paraId="6D81E606" w14:textId="7E4B0F2E" w:rsidR="00676562" w:rsidRPr="00575C10" w:rsidRDefault="00504914" w:rsidP="005978D8">
      <w:pPr>
        <w:pStyle w:val="ListParagraph"/>
        <w:numPr>
          <w:ilvl w:val="0"/>
          <w:numId w:val="41"/>
        </w:numPr>
        <w:spacing w:after="60" w:line="264" w:lineRule="auto"/>
        <w:ind w:left="360"/>
        <w:contextualSpacing w:val="0"/>
        <w:rPr>
          <w:rFonts w:ascii="Franklin Gothic Book" w:hAnsi="Franklin Gothic Book" w:cstheme="minorHAnsi"/>
        </w:rPr>
      </w:pPr>
      <w:r w:rsidRPr="00575C10">
        <w:rPr>
          <w:rFonts w:ascii="Franklin Gothic Book" w:hAnsi="Franklin Gothic Book" w:cstheme="minorHAnsi"/>
        </w:rPr>
        <w:t xml:space="preserve">Update your negotiating approach by familiarizing yourself with the </w:t>
      </w:r>
      <w:hyperlink r:id="rId32" w:history="1">
        <w:r w:rsidRPr="00575C10">
          <w:rPr>
            <w:rStyle w:val="Hyperlink"/>
            <w:rFonts w:ascii="Franklin Gothic Book" w:hAnsi="Franklin Gothic Book" w:cstheme="minorHAnsi"/>
            <w:b/>
            <w:bCs/>
          </w:rPr>
          <w:t>Negotiating</w:t>
        </w:r>
      </w:hyperlink>
      <w:r w:rsidRPr="00575C10">
        <w:rPr>
          <w:rFonts w:ascii="Franklin Gothic Book" w:hAnsi="Franklin Gothic Book" w:cstheme="minorHAnsi"/>
          <w:b/>
          <w:bCs/>
        </w:rPr>
        <w:t xml:space="preserve"> </w:t>
      </w:r>
      <w:r w:rsidR="008E1686" w:rsidRPr="008E1686">
        <w:rPr>
          <w:rFonts w:ascii="Franklin Gothic Book" w:hAnsi="Franklin Gothic Book" w:cstheme="minorHAnsi"/>
        </w:rPr>
        <w:t xml:space="preserve">page </w:t>
      </w:r>
      <w:r w:rsidRPr="008E1686">
        <w:rPr>
          <w:rFonts w:ascii="Franklin Gothic Book" w:hAnsi="Franklin Gothic Book" w:cstheme="minorHAnsi"/>
        </w:rPr>
        <w:t>on</w:t>
      </w:r>
      <w:r w:rsidRPr="00575C10">
        <w:rPr>
          <w:rFonts w:ascii="Franklin Gothic Book" w:hAnsi="Franklin Gothic Book" w:cstheme="minorHAnsi"/>
        </w:rPr>
        <w:t xml:space="preserve"> the website.</w:t>
      </w:r>
    </w:p>
    <w:p w14:paraId="1D4FB174" w14:textId="0E491D4E" w:rsidR="00E01521" w:rsidRPr="00575C10" w:rsidRDefault="00504914" w:rsidP="005978D8">
      <w:pPr>
        <w:pStyle w:val="ListParagraph"/>
        <w:numPr>
          <w:ilvl w:val="0"/>
          <w:numId w:val="41"/>
        </w:numPr>
        <w:spacing w:after="120" w:line="264" w:lineRule="auto"/>
        <w:ind w:left="360"/>
        <w:contextualSpacing w:val="0"/>
        <w:rPr>
          <w:rFonts w:ascii="Franklin Gothic Book" w:hAnsi="Franklin Gothic Book" w:cstheme="minorHAnsi"/>
        </w:rPr>
      </w:pPr>
      <w:r w:rsidRPr="00575C10">
        <w:rPr>
          <w:rFonts w:ascii="Franklin Gothic Book" w:hAnsi="Franklin Gothic Book" w:cstheme="minorHAnsi"/>
        </w:rPr>
        <w:t>Learn to maximize your job offers by watching</w:t>
      </w:r>
      <w:r w:rsidR="00E01521" w:rsidRPr="00575C10">
        <w:rPr>
          <w:rFonts w:ascii="Franklin Gothic Book" w:hAnsi="Franklin Gothic Book" w:cstheme="minorHAnsi"/>
        </w:rPr>
        <w:t xml:space="preserve"> the</w:t>
      </w:r>
      <w:r w:rsidRPr="00575C10">
        <w:rPr>
          <w:rFonts w:ascii="Franklin Gothic Book" w:hAnsi="Franklin Gothic Book" w:cstheme="minorHAnsi"/>
        </w:rPr>
        <w:t xml:space="preserve"> </w:t>
      </w:r>
      <w:hyperlink r:id="rId33" w:history="1">
        <w:r w:rsidR="00E01521" w:rsidRPr="00575C10">
          <w:rPr>
            <w:rStyle w:val="Hyperlink"/>
            <w:rFonts w:ascii="Franklin Gothic Book" w:hAnsi="Franklin Gothic Book" w:cstheme="minorHAnsi"/>
            <w:b/>
            <w:bCs/>
          </w:rPr>
          <w:t>Negotiating Job Offers | Strategies to Get the Deal You Want</w:t>
        </w:r>
      </w:hyperlink>
      <w:r w:rsidR="008E1686">
        <w:rPr>
          <w:rFonts w:ascii="Franklin Gothic Book" w:hAnsi="Franklin Gothic Book" w:cstheme="minorHAnsi"/>
        </w:rPr>
        <w:t xml:space="preserve"> video.</w:t>
      </w:r>
      <w:r w:rsidR="00E01521" w:rsidRPr="00575C10">
        <w:rPr>
          <w:rFonts w:ascii="Franklin Gothic Book" w:hAnsi="Franklin Gothic Book" w:cstheme="minorHAnsi"/>
        </w:rPr>
        <w:t xml:space="preserve"> </w:t>
      </w:r>
    </w:p>
    <w:p w14:paraId="6245355B" w14:textId="6A340811" w:rsidR="00443767" w:rsidRPr="00575C10" w:rsidRDefault="0056215B" w:rsidP="005978D8">
      <w:pPr>
        <w:shd w:val="clear" w:color="auto" w:fill="4472C4" w:themeFill="accent1"/>
        <w:spacing w:after="60" w:line="264" w:lineRule="auto"/>
        <w:rPr>
          <w:rFonts w:ascii="Franklin Gothic Book" w:hAnsi="Franklin Gothic Book" w:cstheme="minorHAnsi"/>
          <w:b/>
          <w:bCs/>
          <w:color w:val="FFFFFF" w:themeColor="background1"/>
        </w:rPr>
      </w:pPr>
      <w:r w:rsidRPr="00575C10">
        <w:rPr>
          <w:rFonts w:ascii="Franklin Gothic Book" w:hAnsi="Franklin Gothic Book" w:cstheme="minorHAnsi"/>
          <w:b/>
          <w:bCs/>
          <w:color w:val="FFFFFF" w:themeColor="background1"/>
        </w:rPr>
        <w:t>RESOURCES</w:t>
      </w:r>
    </w:p>
    <w:p w14:paraId="47663796" w14:textId="32BBB382" w:rsidR="00443767" w:rsidRPr="00DF3C7F" w:rsidRDefault="00E01521" w:rsidP="007907BB">
      <w:pPr>
        <w:spacing w:before="120" w:after="120" w:line="264" w:lineRule="auto"/>
        <w:rPr>
          <w:rFonts w:ascii="Franklin Gothic Book" w:hAnsi="Franklin Gothic Book" w:cstheme="minorHAnsi"/>
          <w:b/>
          <w:bCs/>
          <w:i/>
          <w:iCs/>
        </w:rPr>
      </w:pPr>
      <w:r w:rsidRPr="00DF3C7F">
        <w:rPr>
          <w:rFonts w:ascii="Franklin Gothic Book" w:hAnsi="Franklin Gothic Book" w:cstheme="minorHAnsi"/>
          <w:b/>
          <w:bCs/>
          <w:i/>
          <w:iCs/>
        </w:rPr>
        <w:t>The following resources are portal</w:t>
      </w:r>
      <w:r w:rsidR="00ED4718" w:rsidRPr="00DF3C7F">
        <w:rPr>
          <w:rFonts w:ascii="Franklin Gothic Book" w:hAnsi="Franklin Gothic Book" w:cstheme="minorHAnsi"/>
          <w:b/>
          <w:bCs/>
          <w:i/>
          <w:iCs/>
        </w:rPr>
        <w:t>s</w:t>
      </w:r>
      <w:r w:rsidRPr="00DF3C7F">
        <w:rPr>
          <w:rFonts w:ascii="Franklin Gothic Book" w:hAnsi="Franklin Gothic Book" w:cstheme="minorHAnsi"/>
          <w:b/>
          <w:bCs/>
          <w:i/>
          <w:iCs/>
        </w:rPr>
        <w:t xml:space="preserve"> to the above resources and more!</w:t>
      </w:r>
    </w:p>
    <w:p w14:paraId="0CCF27F6" w14:textId="2C81DF1A" w:rsidR="00E01521" w:rsidRPr="00575C10" w:rsidRDefault="00FC1E1C" w:rsidP="009731F9">
      <w:pPr>
        <w:pStyle w:val="ListParagraph"/>
        <w:numPr>
          <w:ilvl w:val="0"/>
          <w:numId w:val="32"/>
        </w:numPr>
        <w:tabs>
          <w:tab w:val="left" w:pos="360"/>
        </w:tabs>
        <w:spacing w:after="40" w:line="264" w:lineRule="auto"/>
        <w:ind w:left="360"/>
        <w:contextualSpacing w:val="0"/>
        <w:rPr>
          <w:rFonts w:ascii="Franklin Gothic Book" w:hAnsi="Franklin Gothic Book" w:cs="Calibri"/>
        </w:rPr>
      </w:pPr>
      <w:hyperlink r:id="rId34" w:tgtFrame="_BLANK＀" w:history="1">
        <w:r w:rsidR="00E01521" w:rsidRPr="00575C10">
          <w:rPr>
            <w:rFonts w:ascii="Franklin Gothic Book" w:hAnsi="Franklin Gothic Book" w:cs="Calibri"/>
            <w:b/>
            <w:bCs/>
            <w:color w:val="4472C4"/>
            <w:u w:val="single"/>
          </w:rPr>
          <w:t>Alumni Career Management Website</w:t>
        </w:r>
      </w:hyperlink>
      <w:r w:rsidR="00E01521" w:rsidRPr="00575C10">
        <w:rPr>
          <w:rFonts w:ascii="Franklin Gothic Book" w:hAnsi="Franklin Gothic Book" w:cs="Calibri"/>
          <w:color w:val="000000"/>
        </w:rPr>
        <w:t xml:space="preserve"> | This site is your portal to a wealth of career and job-search resources tailored to alumni, including our </w:t>
      </w:r>
      <w:hyperlink r:id="rId35" w:tgtFrame="_BLANK＀" w:history="1">
        <w:r w:rsidR="00E01521" w:rsidRPr="00575C10">
          <w:rPr>
            <w:rFonts w:ascii="Franklin Gothic Book" w:hAnsi="Franklin Gothic Book" w:cs="Calibri"/>
            <w:b/>
            <w:bCs/>
            <w:color w:val="4472C4"/>
            <w:u w:val="single"/>
          </w:rPr>
          <w:t>Career Advice</w:t>
        </w:r>
      </w:hyperlink>
      <w:r w:rsidR="00E01521" w:rsidRPr="00575C10">
        <w:rPr>
          <w:rFonts w:ascii="Franklin Gothic Book" w:hAnsi="Franklin Gothic Book" w:cs="Calibri"/>
          <w:color w:val="000000"/>
        </w:rPr>
        <w:t xml:space="preserve"> pages.  </w:t>
      </w:r>
    </w:p>
    <w:p w14:paraId="0D58B95F" w14:textId="62073272" w:rsidR="00E01521" w:rsidRPr="00575C10" w:rsidRDefault="00FC1E1C" w:rsidP="009731F9">
      <w:pPr>
        <w:pStyle w:val="ListParagraph"/>
        <w:numPr>
          <w:ilvl w:val="0"/>
          <w:numId w:val="32"/>
        </w:numPr>
        <w:tabs>
          <w:tab w:val="left" w:pos="360"/>
        </w:tabs>
        <w:spacing w:after="40" w:line="264" w:lineRule="auto"/>
        <w:ind w:left="360"/>
        <w:contextualSpacing w:val="0"/>
        <w:rPr>
          <w:rFonts w:ascii="Franklin Gothic Book" w:hAnsi="Franklin Gothic Book" w:cs="Calibri"/>
        </w:rPr>
      </w:pPr>
      <w:hyperlink r:id="rId36" w:anchor="_blank" w:history="1">
        <w:r w:rsidR="00E01521" w:rsidRPr="00575C10">
          <w:rPr>
            <w:rFonts w:ascii="Franklin Gothic Book" w:hAnsi="Franklin Gothic Book"/>
            <w:b/>
            <w:bCs/>
            <w:color w:val="4472C4"/>
            <w:u w:val="single"/>
          </w:rPr>
          <w:t>Career Connections</w:t>
        </w:r>
      </w:hyperlink>
      <w:r w:rsidR="00E01521" w:rsidRPr="00575C10">
        <w:rPr>
          <w:rFonts w:ascii="Franklin Gothic Book" w:hAnsi="Franklin Gothic Book"/>
        </w:rPr>
        <w:t xml:space="preserve"> | </w:t>
      </w:r>
      <w:r w:rsidR="0056215B" w:rsidRPr="00575C10">
        <w:rPr>
          <w:rFonts w:ascii="Franklin Gothic Book" w:hAnsi="Franklin Gothic Book"/>
        </w:rPr>
        <w:t>This password-protected site is where you can schedule coaching appointments, search job-postings open to alumni, register for Career &amp; Leadership webinars and other event, access an online resources library, submit your resume to our resume book, etc.</w:t>
      </w:r>
    </w:p>
    <w:p w14:paraId="31860E6F" w14:textId="77777777" w:rsidR="0056215B" w:rsidRPr="00575C10" w:rsidRDefault="00FC1E1C" w:rsidP="009731F9">
      <w:pPr>
        <w:pStyle w:val="ListParagraph"/>
        <w:numPr>
          <w:ilvl w:val="0"/>
          <w:numId w:val="32"/>
        </w:numPr>
        <w:spacing w:after="40" w:line="264" w:lineRule="auto"/>
        <w:ind w:left="360"/>
        <w:contextualSpacing w:val="0"/>
        <w:textAlignment w:val="center"/>
        <w:rPr>
          <w:rFonts w:ascii="Franklin Gothic Book" w:eastAsia="Times New Roman" w:hAnsi="Franklin Gothic Book" w:cstheme="minorHAnsi"/>
          <w:color w:val="000000"/>
        </w:rPr>
      </w:pPr>
      <w:hyperlink r:id="rId37" w:history="1">
        <w:r w:rsidR="0056215B" w:rsidRPr="00575C10">
          <w:rPr>
            <w:rStyle w:val="Hyperlink"/>
            <w:rFonts w:ascii="Franklin Gothic Book" w:eastAsia="Times New Roman" w:hAnsi="Franklin Gothic Book" w:cstheme="minorHAnsi"/>
            <w:b/>
            <w:bCs/>
            <w:color w:val="4472C4" w:themeColor="accent1"/>
          </w:rPr>
          <w:t>Alumni Career Advisors Network</w:t>
        </w:r>
      </w:hyperlink>
      <w:r w:rsidR="0056215B" w:rsidRPr="00575C10">
        <w:rPr>
          <w:rFonts w:ascii="Franklin Gothic Book" w:eastAsia="Times New Roman" w:hAnsi="Franklin Gothic Book" w:cstheme="minorHAnsi"/>
          <w:color w:val="4472C4" w:themeColor="accent1"/>
        </w:rPr>
        <w:t xml:space="preserve"> </w:t>
      </w:r>
      <w:r w:rsidR="0056215B" w:rsidRPr="00575C10">
        <w:rPr>
          <w:rFonts w:ascii="Franklin Gothic Book" w:eastAsia="Times New Roman" w:hAnsi="Franklin Gothic Book" w:cstheme="minorHAnsi"/>
          <w:color w:val="000000"/>
        </w:rPr>
        <w:t>| A group of roughly 2,300 alumni who are ready and willing to offer advice, insight, and contacts to support your career efforts.</w:t>
      </w:r>
    </w:p>
    <w:p w14:paraId="7EE47E3B" w14:textId="77777777" w:rsidR="0056215B" w:rsidRPr="00575C10" w:rsidRDefault="00FC1E1C" w:rsidP="007907BB">
      <w:pPr>
        <w:pStyle w:val="ListParagraph"/>
        <w:numPr>
          <w:ilvl w:val="0"/>
          <w:numId w:val="32"/>
        </w:numPr>
        <w:spacing w:after="0" w:line="264" w:lineRule="auto"/>
        <w:ind w:left="360"/>
        <w:contextualSpacing w:val="0"/>
        <w:textAlignment w:val="center"/>
        <w:rPr>
          <w:rFonts w:ascii="Franklin Gothic Book" w:eastAsia="Times New Roman" w:hAnsi="Franklin Gothic Book" w:cstheme="minorHAnsi"/>
          <w:color w:val="000000"/>
        </w:rPr>
      </w:pPr>
      <w:hyperlink r:id="rId38" w:history="1">
        <w:r w:rsidR="0056215B" w:rsidRPr="00575C10">
          <w:rPr>
            <w:rStyle w:val="Hyperlink"/>
            <w:rFonts w:ascii="Franklin Gothic Book" w:eastAsia="Times New Roman" w:hAnsi="Franklin Gothic Book" w:cstheme="minorHAnsi"/>
            <w:b/>
            <w:bCs/>
            <w:color w:val="4472C4" w:themeColor="accent1"/>
          </w:rPr>
          <w:t>Alumni Directory</w:t>
        </w:r>
      </w:hyperlink>
      <w:r w:rsidR="0056215B" w:rsidRPr="00575C10">
        <w:rPr>
          <w:rFonts w:ascii="Franklin Gothic Book" w:eastAsia="Times New Roman" w:hAnsi="Franklin Gothic Book" w:cstheme="minorHAnsi"/>
          <w:color w:val="4472C4" w:themeColor="accent1"/>
        </w:rPr>
        <w:t xml:space="preserve"> </w:t>
      </w:r>
      <w:r w:rsidR="0056215B" w:rsidRPr="00575C10">
        <w:rPr>
          <w:rFonts w:ascii="Franklin Gothic Book" w:eastAsia="Times New Roman" w:hAnsi="Franklin Gothic Book" w:cstheme="minorHAnsi"/>
          <w:color w:val="000000"/>
        </w:rPr>
        <w:t>| Allows you to tap into the nearly 42,000-strong UNC Kenan-Flagler community of alumni.</w:t>
      </w:r>
    </w:p>
    <w:p w14:paraId="49271D60" w14:textId="10A14F1C" w:rsidR="0056215B" w:rsidRPr="00575C10" w:rsidRDefault="00FC1E1C" w:rsidP="005978D8">
      <w:pPr>
        <w:pStyle w:val="ListParagraph"/>
        <w:numPr>
          <w:ilvl w:val="0"/>
          <w:numId w:val="32"/>
        </w:numPr>
        <w:spacing w:after="60" w:line="264" w:lineRule="auto"/>
        <w:ind w:left="360"/>
        <w:contextualSpacing w:val="0"/>
        <w:textAlignment w:val="center"/>
        <w:rPr>
          <w:rFonts w:ascii="Franklin Gothic Book" w:eastAsia="Times New Roman" w:hAnsi="Franklin Gothic Book" w:cstheme="minorHAnsi"/>
          <w:color w:val="000000"/>
        </w:rPr>
      </w:pPr>
      <w:hyperlink r:id="rId39" w:history="1">
        <w:r w:rsidR="0056215B" w:rsidRPr="00575C10">
          <w:rPr>
            <w:rStyle w:val="Hyperlink"/>
            <w:rFonts w:ascii="Franklin Gothic Book" w:eastAsia="Times New Roman" w:hAnsi="Franklin Gothic Book" w:cstheme="minorHAnsi"/>
            <w:b/>
            <w:bCs/>
            <w:color w:val="4472C4" w:themeColor="accent1"/>
          </w:rPr>
          <w:t>UNC Kenan-Flagler LinkedIn Alumni pages</w:t>
        </w:r>
      </w:hyperlink>
      <w:r w:rsidR="0056215B" w:rsidRPr="00575C10">
        <w:rPr>
          <w:rFonts w:ascii="Franklin Gothic Book" w:eastAsia="Times New Roman" w:hAnsi="Franklin Gothic Book" w:cstheme="minorHAnsi"/>
          <w:color w:val="000000"/>
        </w:rPr>
        <w:t xml:space="preserve"> | An interactive graphical tool offering a quick and powerful way to identify KFBS alums and students by functional area, employer, location, etc. </w:t>
      </w:r>
    </w:p>
    <w:sectPr w:rsidR="0056215B" w:rsidRPr="00575C10" w:rsidSect="008642B6">
      <w:pgSz w:w="12240" w:h="15840" w:code="1"/>
      <w:pgMar w:top="1008" w:right="1080" w:bottom="1008" w:left="108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5124D"/>
    <w:multiLevelType w:val="hybridMultilevel"/>
    <w:tmpl w:val="5802BB68"/>
    <w:lvl w:ilvl="0" w:tplc="7520A94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/>
        <w:i w:val="0"/>
        <w:color w:val="auto"/>
        <w:sz w:val="1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E073E"/>
    <w:multiLevelType w:val="hybridMultilevel"/>
    <w:tmpl w:val="53D22408"/>
    <w:lvl w:ilvl="0" w:tplc="AE40745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/>
        <w:i w:val="0"/>
        <w:color w:val="4472C4" w:themeColor="accent1"/>
        <w:sz w:val="1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F1FA1"/>
    <w:multiLevelType w:val="hybridMultilevel"/>
    <w:tmpl w:val="5A84FDA6"/>
    <w:lvl w:ilvl="0" w:tplc="2182D7EA">
      <w:numFmt w:val="bullet"/>
      <w:lvlText w:val=""/>
      <w:lvlJc w:val="left"/>
      <w:pPr>
        <w:ind w:left="720" w:hanging="360"/>
      </w:pPr>
      <w:rPr>
        <w:rFonts w:ascii="Wingdings" w:hAnsi="Wingdings" w:cs="Calibri" w:hint="default"/>
        <w:b/>
        <w:i w:val="0"/>
        <w:color w:val="000000" w:themeColor="text1"/>
        <w:sz w:val="1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81CA5"/>
    <w:multiLevelType w:val="hybridMultilevel"/>
    <w:tmpl w:val="54D4E31E"/>
    <w:lvl w:ilvl="0" w:tplc="AE40745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/>
        <w:i w:val="0"/>
        <w:color w:val="4472C4" w:themeColor="accent1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3D2051"/>
    <w:multiLevelType w:val="hybridMultilevel"/>
    <w:tmpl w:val="9D287C18"/>
    <w:lvl w:ilvl="0" w:tplc="7520A94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/>
        <w:i w:val="0"/>
        <w:color w:val="auto"/>
        <w:sz w:val="1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A76DA6"/>
    <w:multiLevelType w:val="hybridMultilevel"/>
    <w:tmpl w:val="D054A08C"/>
    <w:lvl w:ilvl="0" w:tplc="2182D7EA">
      <w:numFmt w:val="bullet"/>
      <w:lvlText w:val=""/>
      <w:lvlJc w:val="left"/>
      <w:pPr>
        <w:ind w:left="720" w:hanging="360"/>
      </w:pPr>
      <w:rPr>
        <w:rFonts w:ascii="Wingdings" w:hAnsi="Wingdings" w:cs="Calibri" w:hint="default"/>
        <w:b/>
        <w:i w:val="0"/>
        <w:color w:val="000000" w:themeColor="text1"/>
        <w:sz w:val="1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F94386"/>
    <w:multiLevelType w:val="hybridMultilevel"/>
    <w:tmpl w:val="A35EF9CC"/>
    <w:lvl w:ilvl="0" w:tplc="2182D7EA">
      <w:numFmt w:val="bullet"/>
      <w:lvlText w:val=""/>
      <w:lvlJc w:val="left"/>
      <w:pPr>
        <w:ind w:left="720" w:hanging="360"/>
      </w:pPr>
      <w:rPr>
        <w:rFonts w:ascii="Wingdings" w:hAnsi="Wingdings" w:cs="Calibri" w:hint="default"/>
        <w:b/>
        <w:i w:val="0"/>
        <w:color w:val="000000" w:themeColor="text1"/>
        <w:sz w:val="1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2E1D9F"/>
    <w:multiLevelType w:val="hybridMultilevel"/>
    <w:tmpl w:val="45CE7758"/>
    <w:lvl w:ilvl="0" w:tplc="AE40745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/>
        <w:i w:val="0"/>
        <w:color w:val="4472C4" w:themeColor="accent1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5572F6"/>
    <w:multiLevelType w:val="hybridMultilevel"/>
    <w:tmpl w:val="D7209F0E"/>
    <w:lvl w:ilvl="0" w:tplc="A7F60552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  <w:color w:val="auto"/>
        <w:sz w:val="16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C182DC1"/>
    <w:multiLevelType w:val="hybridMultilevel"/>
    <w:tmpl w:val="14FED4A6"/>
    <w:lvl w:ilvl="0" w:tplc="AE40745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/>
        <w:i w:val="0"/>
        <w:color w:val="4472C4" w:themeColor="accent1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A81B63"/>
    <w:multiLevelType w:val="hybridMultilevel"/>
    <w:tmpl w:val="E2B27E82"/>
    <w:lvl w:ilvl="0" w:tplc="A7F6055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/>
        <w:i w:val="0"/>
        <w:color w:val="auto"/>
        <w:sz w:val="1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755E68"/>
    <w:multiLevelType w:val="hybridMultilevel"/>
    <w:tmpl w:val="1884DDE8"/>
    <w:lvl w:ilvl="0" w:tplc="2182D7EA">
      <w:numFmt w:val="bullet"/>
      <w:lvlText w:val=""/>
      <w:lvlJc w:val="left"/>
      <w:pPr>
        <w:ind w:left="720" w:hanging="360"/>
      </w:pPr>
      <w:rPr>
        <w:rFonts w:ascii="Wingdings" w:hAnsi="Wingdings" w:cs="Calibri" w:hint="default"/>
        <w:b/>
        <w:i w:val="0"/>
        <w:color w:val="000000" w:themeColor="text1"/>
        <w:sz w:val="1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811443"/>
    <w:multiLevelType w:val="hybridMultilevel"/>
    <w:tmpl w:val="F25A0B34"/>
    <w:lvl w:ilvl="0" w:tplc="B74C716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E22438"/>
    <w:multiLevelType w:val="hybridMultilevel"/>
    <w:tmpl w:val="7A28C180"/>
    <w:lvl w:ilvl="0" w:tplc="AE40745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/>
        <w:i w:val="0"/>
        <w:color w:val="4472C4" w:themeColor="accent1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E22DFD"/>
    <w:multiLevelType w:val="multilevel"/>
    <w:tmpl w:val="E16478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99C2FE5"/>
    <w:multiLevelType w:val="multilevel"/>
    <w:tmpl w:val="449C81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0DD643B"/>
    <w:multiLevelType w:val="hybridMultilevel"/>
    <w:tmpl w:val="C1707F68"/>
    <w:lvl w:ilvl="0" w:tplc="2182D7EA">
      <w:numFmt w:val="bullet"/>
      <w:lvlText w:val=""/>
      <w:lvlJc w:val="left"/>
      <w:pPr>
        <w:ind w:left="720" w:hanging="360"/>
      </w:pPr>
      <w:rPr>
        <w:rFonts w:ascii="Wingdings" w:hAnsi="Wingdings" w:cs="Calibri" w:hint="default"/>
        <w:b/>
        <w:i w:val="0"/>
        <w:color w:val="000000" w:themeColor="text1"/>
        <w:sz w:val="1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E944FB"/>
    <w:multiLevelType w:val="hybridMultilevel"/>
    <w:tmpl w:val="12FA578A"/>
    <w:lvl w:ilvl="0" w:tplc="B74C716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423945"/>
    <w:multiLevelType w:val="hybridMultilevel"/>
    <w:tmpl w:val="DD3A9F40"/>
    <w:lvl w:ilvl="0" w:tplc="A7F6055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uto"/>
        <w:sz w:val="1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450113"/>
    <w:multiLevelType w:val="hybridMultilevel"/>
    <w:tmpl w:val="41024E5E"/>
    <w:lvl w:ilvl="0" w:tplc="DF92972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4472C4" w:themeColor="accent1"/>
        <w:sz w:val="1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4460BF"/>
    <w:multiLevelType w:val="hybridMultilevel"/>
    <w:tmpl w:val="47C6067A"/>
    <w:lvl w:ilvl="0" w:tplc="AE40745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/>
        <w:i w:val="0"/>
        <w:color w:val="4472C4" w:themeColor="accent1"/>
        <w:sz w:val="1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4446DC"/>
    <w:multiLevelType w:val="hybridMultilevel"/>
    <w:tmpl w:val="5114DF2A"/>
    <w:lvl w:ilvl="0" w:tplc="AE40745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/>
        <w:i w:val="0"/>
        <w:color w:val="4472C4" w:themeColor="accent1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63430A"/>
    <w:multiLevelType w:val="hybridMultilevel"/>
    <w:tmpl w:val="2846596E"/>
    <w:lvl w:ilvl="0" w:tplc="AFA62080">
      <w:start w:val="1"/>
      <w:numFmt w:val="bullet"/>
      <w:lvlText w:val=""/>
      <w:lvlJc w:val="left"/>
      <w:pPr>
        <w:ind w:left="720" w:hanging="360"/>
      </w:pPr>
      <w:rPr>
        <w:rFonts w:ascii="Wingdings 2" w:hAnsi="Wingdings 2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937441"/>
    <w:multiLevelType w:val="hybridMultilevel"/>
    <w:tmpl w:val="31F25B92"/>
    <w:lvl w:ilvl="0" w:tplc="63A0477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uto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D412E1"/>
    <w:multiLevelType w:val="hybridMultilevel"/>
    <w:tmpl w:val="F87EC534"/>
    <w:lvl w:ilvl="0" w:tplc="1A70B8E6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  <w:color w:val="000000" w:themeColor="text1"/>
        <w:sz w:val="20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 w15:restartNumberingAfterBreak="0">
    <w:nsid w:val="49452487"/>
    <w:multiLevelType w:val="hybridMultilevel"/>
    <w:tmpl w:val="7436C36E"/>
    <w:lvl w:ilvl="0" w:tplc="1A70B8E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1C5963"/>
    <w:multiLevelType w:val="hybridMultilevel"/>
    <w:tmpl w:val="84CCF910"/>
    <w:lvl w:ilvl="0" w:tplc="AE40745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/>
        <w:i w:val="0"/>
        <w:color w:val="4472C4" w:themeColor="accent1"/>
        <w:sz w:val="1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72478F"/>
    <w:multiLevelType w:val="hybridMultilevel"/>
    <w:tmpl w:val="0538B394"/>
    <w:lvl w:ilvl="0" w:tplc="2182D7EA">
      <w:numFmt w:val="bullet"/>
      <w:lvlText w:val=""/>
      <w:lvlJc w:val="left"/>
      <w:pPr>
        <w:ind w:left="720" w:hanging="360"/>
      </w:pPr>
      <w:rPr>
        <w:rFonts w:ascii="Wingdings" w:hAnsi="Wingdings" w:cs="Calibri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FB58CE"/>
    <w:multiLevelType w:val="hybridMultilevel"/>
    <w:tmpl w:val="5478E180"/>
    <w:lvl w:ilvl="0" w:tplc="2182D7EA">
      <w:numFmt w:val="bullet"/>
      <w:lvlText w:val=""/>
      <w:lvlJc w:val="left"/>
      <w:pPr>
        <w:ind w:left="720" w:hanging="360"/>
      </w:pPr>
      <w:rPr>
        <w:rFonts w:ascii="Wingdings" w:hAnsi="Wingdings" w:cs="Calibri" w:hint="default"/>
        <w:b/>
        <w:i w:val="0"/>
        <w:color w:val="000000" w:themeColor="text1"/>
        <w:sz w:val="1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603FA8"/>
    <w:multiLevelType w:val="multilevel"/>
    <w:tmpl w:val="A60C83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olor w:val="auto"/>
        <w:sz w:val="22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F143EBE"/>
    <w:multiLevelType w:val="hybridMultilevel"/>
    <w:tmpl w:val="45AE9306"/>
    <w:lvl w:ilvl="0" w:tplc="A7F6055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/>
        <w:i w:val="0"/>
        <w:color w:val="auto"/>
        <w:sz w:val="1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AE57BD"/>
    <w:multiLevelType w:val="hybridMultilevel"/>
    <w:tmpl w:val="E66A0E1C"/>
    <w:lvl w:ilvl="0" w:tplc="A7F6055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/>
        <w:i w:val="0"/>
        <w:color w:val="auto"/>
        <w:sz w:val="1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9F476D"/>
    <w:multiLevelType w:val="hybridMultilevel"/>
    <w:tmpl w:val="CA76B0DC"/>
    <w:lvl w:ilvl="0" w:tplc="A7F6055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/>
        <w:i w:val="0"/>
        <w:color w:val="auto"/>
        <w:sz w:val="1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7F1B39"/>
    <w:multiLevelType w:val="hybridMultilevel"/>
    <w:tmpl w:val="8C948416"/>
    <w:lvl w:ilvl="0" w:tplc="AE40745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/>
        <w:i w:val="0"/>
        <w:color w:val="4472C4" w:themeColor="accent1"/>
        <w:sz w:val="1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785BCA"/>
    <w:multiLevelType w:val="hybridMultilevel"/>
    <w:tmpl w:val="5D7A842C"/>
    <w:lvl w:ilvl="0" w:tplc="AE40745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/>
        <w:i w:val="0"/>
        <w:color w:val="4472C4" w:themeColor="accent1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FF369F"/>
    <w:multiLevelType w:val="hybridMultilevel"/>
    <w:tmpl w:val="76984952"/>
    <w:lvl w:ilvl="0" w:tplc="B74C716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595289"/>
    <w:multiLevelType w:val="hybridMultilevel"/>
    <w:tmpl w:val="CB4A5E48"/>
    <w:lvl w:ilvl="0" w:tplc="2182D7EA">
      <w:numFmt w:val="bullet"/>
      <w:lvlText w:val=""/>
      <w:lvlJc w:val="left"/>
      <w:pPr>
        <w:ind w:left="720" w:hanging="360"/>
      </w:pPr>
      <w:rPr>
        <w:rFonts w:ascii="Wingdings" w:hAnsi="Wingdings" w:cs="Calibri" w:hint="default"/>
        <w:b/>
        <w:i w:val="0"/>
        <w:color w:val="000000" w:themeColor="text1"/>
        <w:sz w:val="1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603167"/>
    <w:multiLevelType w:val="hybridMultilevel"/>
    <w:tmpl w:val="D9CC03D0"/>
    <w:lvl w:ilvl="0" w:tplc="2182D7EA">
      <w:numFmt w:val="bullet"/>
      <w:lvlText w:val=""/>
      <w:lvlJc w:val="left"/>
      <w:pPr>
        <w:ind w:left="720" w:hanging="360"/>
      </w:pPr>
      <w:rPr>
        <w:rFonts w:ascii="Wingdings" w:hAnsi="Wingdings" w:cs="Calibri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A61FB1"/>
    <w:multiLevelType w:val="hybridMultilevel"/>
    <w:tmpl w:val="0BEEF1AC"/>
    <w:lvl w:ilvl="0" w:tplc="7520A94A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  <w:b/>
        <w:i w:val="0"/>
        <w:color w:val="auto"/>
        <w:sz w:val="16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B1B201F"/>
    <w:multiLevelType w:val="hybridMultilevel"/>
    <w:tmpl w:val="1A7C4C16"/>
    <w:lvl w:ilvl="0" w:tplc="2182D7EA">
      <w:numFmt w:val="bullet"/>
      <w:lvlText w:val=""/>
      <w:lvlJc w:val="left"/>
      <w:pPr>
        <w:ind w:left="1080" w:hanging="360"/>
      </w:pPr>
      <w:rPr>
        <w:rFonts w:ascii="Wingdings" w:hAnsi="Wingdings" w:cs="Calibri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2"/>
  </w:num>
  <w:num w:numId="3">
    <w:abstractNumId w:val="15"/>
  </w:num>
  <w:num w:numId="4">
    <w:abstractNumId w:val="24"/>
  </w:num>
  <w:num w:numId="5">
    <w:abstractNumId w:val="29"/>
  </w:num>
  <w:num w:numId="6">
    <w:abstractNumId w:val="14"/>
  </w:num>
  <w:num w:numId="7">
    <w:abstractNumId w:val="25"/>
  </w:num>
  <w:num w:numId="8">
    <w:abstractNumId w:val="35"/>
  </w:num>
  <w:num w:numId="9">
    <w:abstractNumId w:val="12"/>
  </w:num>
  <w:num w:numId="10">
    <w:abstractNumId w:val="37"/>
  </w:num>
  <w:num w:numId="11">
    <w:abstractNumId w:val="23"/>
  </w:num>
  <w:num w:numId="12">
    <w:abstractNumId w:val="18"/>
  </w:num>
  <w:num w:numId="13">
    <w:abstractNumId w:val="19"/>
  </w:num>
  <w:num w:numId="14">
    <w:abstractNumId w:val="26"/>
  </w:num>
  <w:num w:numId="15">
    <w:abstractNumId w:val="20"/>
  </w:num>
  <w:num w:numId="16">
    <w:abstractNumId w:val="21"/>
  </w:num>
  <w:num w:numId="17">
    <w:abstractNumId w:val="7"/>
  </w:num>
  <w:num w:numId="18">
    <w:abstractNumId w:val="9"/>
  </w:num>
  <w:num w:numId="19">
    <w:abstractNumId w:val="13"/>
  </w:num>
  <w:num w:numId="20">
    <w:abstractNumId w:val="3"/>
  </w:num>
  <w:num w:numId="21">
    <w:abstractNumId w:val="37"/>
  </w:num>
  <w:num w:numId="22">
    <w:abstractNumId w:val="27"/>
  </w:num>
  <w:num w:numId="23">
    <w:abstractNumId w:val="1"/>
  </w:num>
  <w:num w:numId="24">
    <w:abstractNumId w:val="34"/>
  </w:num>
  <w:num w:numId="25">
    <w:abstractNumId w:val="36"/>
  </w:num>
  <w:num w:numId="26">
    <w:abstractNumId w:val="6"/>
  </w:num>
  <w:num w:numId="27">
    <w:abstractNumId w:val="2"/>
  </w:num>
  <w:num w:numId="28">
    <w:abstractNumId w:val="16"/>
  </w:num>
  <w:num w:numId="29">
    <w:abstractNumId w:val="39"/>
  </w:num>
  <w:num w:numId="30">
    <w:abstractNumId w:val="28"/>
  </w:num>
  <w:num w:numId="31">
    <w:abstractNumId w:val="5"/>
  </w:num>
  <w:num w:numId="32">
    <w:abstractNumId w:val="11"/>
  </w:num>
  <w:num w:numId="33">
    <w:abstractNumId w:val="33"/>
  </w:num>
  <w:num w:numId="34">
    <w:abstractNumId w:val="31"/>
  </w:num>
  <w:num w:numId="35">
    <w:abstractNumId w:val="32"/>
  </w:num>
  <w:num w:numId="36">
    <w:abstractNumId w:val="30"/>
  </w:num>
  <w:num w:numId="37">
    <w:abstractNumId w:val="10"/>
  </w:num>
  <w:num w:numId="38">
    <w:abstractNumId w:val="8"/>
  </w:num>
  <w:num w:numId="39">
    <w:abstractNumId w:val="38"/>
  </w:num>
  <w:num w:numId="40">
    <w:abstractNumId w:val="4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A51"/>
    <w:rsid w:val="000A1605"/>
    <w:rsid w:val="000D1C22"/>
    <w:rsid w:val="000E57F2"/>
    <w:rsid w:val="000F753A"/>
    <w:rsid w:val="0015134F"/>
    <w:rsid w:val="00162A51"/>
    <w:rsid w:val="0017338A"/>
    <w:rsid w:val="001B7A7C"/>
    <w:rsid w:val="001C150D"/>
    <w:rsid w:val="00206014"/>
    <w:rsid w:val="00235D80"/>
    <w:rsid w:val="002375E1"/>
    <w:rsid w:val="0025654F"/>
    <w:rsid w:val="0028418A"/>
    <w:rsid w:val="002B6777"/>
    <w:rsid w:val="002D59F2"/>
    <w:rsid w:val="00303910"/>
    <w:rsid w:val="00326F3E"/>
    <w:rsid w:val="0036039E"/>
    <w:rsid w:val="003629BB"/>
    <w:rsid w:val="003C19A4"/>
    <w:rsid w:val="00406402"/>
    <w:rsid w:val="00443767"/>
    <w:rsid w:val="004675AE"/>
    <w:rsid w:val="004C3920"/>
    <w:rsid w:val="00501F28"/>
    <w:rsid w:val="00504914"/>
    <w:rsid w:val="00556399"/>
    <w:rsid w:val="0056215B"/>
    <w:rsid w:val="00575C10"/>
    <w:rsid w:val="005978D8"/>
    <w:rsid w:val="005A1A36"/>
    <w:rsid w:val="005A33B8"/>
    <w:rsid w:val="005B33A7"/>
    <w:rsid w:val="00612B1F"/>
    <w:rsid w:val="00676562"/>
    <w:rsid w:val="006B68FB"/>
    <w:rsid w:val="006C2417"/>
    <w:rsid w:val="0071148D"/>
    <w:rsid w:val="00741986"/>
    <w:rsid w:val="007907BB"/>
    <w:rsid w:val="00804D09"/>
    <w:rsid w:val="00835C8D"/>
    <w:rsid w:val="008642B6"/>
    <w:rsid w:val="008A2F6B"/>
    <w:rsid w:val="008E1686"/>
    <w:rsid w:val="009731F9"/>
    <w:rsid w:val="009A03DA"/>
    <w:rsid w:val="009A3D2B"/>
    <w:rsid w:val="009A50C3"/>
    <w:rsid w:val="00A3789B"/>
    <w:rsid w:val="00B11D3E"/>
    <w:rsid w:val="00B8437D"/>
    <w:rsid w:val="00BE2246"/>
    <w:rsid w:val="00BE434F"/>
    <w:rsid w:val="00C03837"/>
    <w:rsid w:val="00C319A9"/>
    <w:rsid w:val="00C710B0"/>
    <w:rsid w:val="00CF4C8B"/>
    <w:rsid w:val="00D25178"/>
    <w:rsid w:val="00DB1D0F"/>
    <w:rsid w:val="00DF1796"/>
    <w:rsid w:val="00DF3C7F"/>
    <w:rsid w:val="00DF5F71"/>
    <w:rsid w:val="00DF6608"/>
    <w:rsid w:val="00E01521"/>
    <w:rsid w:val="00E0231F"/>
    <w:rsid w:val="00E5124D"/>
    <w:rsid w:val="00ED2AE8"/>
    <w:rsid w:val="00ED4718"/>
    <w:rsid w:val="00F35235"/>
    <w:rsid w:val="00F57061"/>
    <w:rsid w:val="00F60885"/>
    <w:rsid w:val="00F91696"/>
    <w:rsid w:val="00FC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F6728"/>
  <w15:chartTrackingRefBased/>
  <w15:docId w15:val="{619B0313-D0C2-47E1-9253-F1B323A44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215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75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57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57F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C39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20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_2NbknPO8ig" TargetMode="External"/><Relationship Id="rId18" Type="http://schemas.openxmlformats.org/officeDocument/2006/relationships/hyperlink" Target="https://www.kenan-flagler.unc.edu/wp-content/uploads/2019/12/summary-samples.pdf" TargetMode="External"/><Relationship Id="rId26" Type="http://schemas.openxmlformats.org/officeDocument/2006/relationships/hyperlink" Target="https://give.unc.edu/directory-kfbs/" TargetMode="External"/><Relationship Id="rId39" Type="http://schemas.openxmlformats.org/officeDocument/2006/relationships/hyperlink" Target="https://www.linkedin.com/school/unc-kenan-flagler/people/" TargetMode="External"/><Relationship Id="rId21" Type="http://schemas.openxmlformats.org/officeDocument/2006/relationships/hyperlink" Target="https://www.youtube.com/watch?v=8MhM3mO5JxA" TargetMode="External"/><Relationship Id="rId34" Type="http://schemas.openxmlformats.org/officeDocument/2006/relationships/hyperlink" Target="https://www.kenan-flagler.unc.edu/alumni/career-management/" TargetMode="External"/><Relationship Id="rId7" Type="http://schemas.openxmlformats.org/officeDocument/2006/relationships/hyperlink" Target="https://www.kenan-flagler.unc.edu/alumni/career-management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kenan-flagler.unc.edu/alumni/career-management/resumes/" TargetMode="External"/><Relationship Id="rId20" Type="http://schemas.openxmlformats.org/officeDocument/2006/relationships/hyperlink" Target="https://www.kenan-flagler.unc.edu/alumni/career-management/cover-letters-etc/" TargetMode="External"/><Relationship Id="rId29" Type="http://schemas.openxmlformats.org/officeDocument/2006/relationships/hyperlink" Target="https://www.kenan-flagler.unc.edu/alumni/career-management/interviewing/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kenan-flagler.unc.edu/alumni/career-management/career-choice/" TargetMode="External"/><Relationship Id="rId11" Type="http://schemas.openxmlformats.org/officeDocument/2006/relationships/hyperlink" Target="https://www.youtube.com/watch?v=IPDBVmQ1Ijo" TargetMode="External"/><Relationship Id="rId24" Type="http://schemas.openxmlformats.org/officeDocument/2006/relationships/hyperlink" Target="https://youtu.be/bv6hQyJeo6Q" TargetMode="External"/><Relationship Id="rId32" Type="http://schemas.openxmlformats.org/officeDocument/2006/relationships/hyperlink" Target="https://www.kenan-flagler.unc.edu/alumni/career-management/negotiating/" TargetMode="External"/><Relationship Id="rId37" Type="http://schemas.openxmlformats.org/officeDocument/2006/relationships/hyperlink" Target="https://give.unc.edu/directory-kfbs/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youtu.be/SMc0v9piPks" TargetMode="External"/><Relationship Id="rId23" Type="http://schemas.openxmlformats.org/officeDocument/2006/relationships/hyperlink" Target="https://www.kenan-flagler.unc.edu/alumni/career-management/networking/" TargetMode="External"/><Relationship Id="rId28" Type="http://schemas.openxmlformats.org/officeDocument/2006/relationships/hyperlink" Target="https://www.linkedin.com/school/unc-kenan-flagler/people/" TargetMode="External"/><Relationship Id="rId36" Type="http://schemas.openxmlformats.org/officeDocument/2006/relationships/hyperlink" Target="https://mba-kenan-flagler-unc.12twenty.com/Login" TargetMode="External"/><Relationship Id="rId10" Type="http://schemas.openxmlformats.org/officeDocument/2006/relationships/hyperlink" Target="https://www.youtube.com/watch?v=cpEDMFWduX4" TargetMode="External"/><Relationship Id="rId19" Type="http://schemas.openxmlformats.org/officeDocument/2006/relationships/hyperlink" Target="https://www.kenan-flagler.unc.edu/wp-content/uploads/2020/02/Sample_Resumes.pdf" TargetMode="External"/><Relationship Id="rId31" Type="http://schemas.openxmlformats.org/officeDocument/2006/relationships/hyperlink" Target="https://www.kenan-flagler.unc.edu/wp-content/uploads/2019/12/interviewing-questions-to-ask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enan-flagler.unc.edu/wp-content/uploads/2019/12/Top-3-Bottom-3-Exercise-ADA.docx" TargetMode="External"/><Relationship Id="rId14" Type="http://schemas.openxmlformats.org/officeDocument/2006/relationships/hyperlink" Target="https://www.youtube.com/watch?v=8TZnwgTxDbQ" TargetMode="External"/><Relationship Id="rId22" Type="http://schemas.openxmlformats.org/officeDocument/2006/relationships/hyperlink" Target="https://www.kenan-flagler.unc.edu/wp-content/uploads/2019/12/cover-letter-samples.pdf" TargetMode="External"/><Relationship Id="rId27" Type="http://schemas.openxmlformats.org/officeDocument/2006/relationships/hyperlink" Target="https://give.unc.edu/directory-kfbs/" TargetMode="External"/><Relationship Id="rId30" Type="http://schemas.openxmlformats.org/officeDocument/2006/relationships/hyperlink" Target="https://www.youtube.com/watch?v=93jhS0maZ8U" TargetMode="External"/><Relationship Id="rId35" Type="http://schemas.openxmlformats.org/officeDocument/2006/relationships/hyperlink" Target="https://www.kenan-flagler.unc.edu/alumni/career-management/" TargetMode="External"/><Relationship Id="rId8" Type="http://schemas.openxmlformats.org/officeDocument/2006/relationships/hyperlink" Target="https://mba-kenan-flagler-unc.12twenty.com/Login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kenan-flagler.unc.edu/alumni/career-management/strategic-job-search-planning/" TargetMode="External"/><Relationship Id="rId17" Type="http://schemas.openxmlformats.org/officeDocument/2006/relationships/hyperlink" Target="https://www.kenan-flagler.unc.edu/wp-content/uploads/2019/12/resume-checklist.pdf" TargetMode="External"/><Relationship Id="rId25" Type="http://schemas.openxmlformats.org/officeDocument/2006/relationships/hyperlink" Target="https://www.youtube.com/watch?v=3EimifC0zoM" TargetMode="External"/><Relationship Id="rId33" Type="http://schemas.openxmlformats.org/officeDocument/2006/relationships/hyperlink" Target="https://www.youtube.com/watch?v=NakCUGLRY3g&amp;list=PLRx4bLUbf2Ew4b4h5Ty-c8O-dsvGk5yQ4&amp;index=29&amp;t=4s" TargetMode="External"/><Relationship Id="rId38" Type="http://schemas.openxmlformats.org/officeDocument/2006/relationships/hyperlink" Target="https://give.unc.edu/directory-kfb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E9642D-5971-4363-8131-E416AF8B3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1280</Words>
  <Characters>7301</Characters>
  <Application>Microsoft Office Word</Application>
  <DocSecurity>4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</dc:creator>
  <cp:keywords/>
  <cp:lastModifiedBy>Hedrick, Sandra</cp:lastModifiedBy>
  <cp:revision>2</cp:revision>
  <cp:lastPrinted>2022-10-26T21:32:00Z</cp:lastPrinted>
  <dcterms:created xsi:type="dcterms:W3CDTF">2022-11-28T16:27:00Z</dcterms:created>
  <dcterms:modified xsi:type="dcterms:W3CDTF">2022-11-28T16:27:00Z</dcterms:modified>
</cp:coreProperties>
</file>