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11C66" w14:textId="77777777" w:rsidR="00D157A2" w:rsidRDefault="002F4745" w:rsidP="002F4745">
      <w:pPr>
        <w:jc w:val="right"/>
        <w:rPr>
          <w:rFonts w:cs="Arial"/>
          <w:b/>
          <w:color w:val="548DD4"/>
          <w:sz w:val="36"/>
          <w:szCs w:val="36"/>
        </w:rPr>
      </w:pPr>
      <w:r>
        <w:rPr>
          <w:noProof/>
        </w:rPr>
        <w:drawing>
          <wp:inline distT="0" distB="0" distL="0" distR="0" wp14:anchorId="433D032A" wp14:editId="16AF4B03">
            <wp:extent cx="1591310" cy="474980"/>
            <wp:effectExtent l="0" t="0" r="0" b="0"/>
            <wp:docPr id="1" name="Picture 1" descr="Logo of the University of North Carolina at Chapel Hill, Kenan-Flagler Business School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f the University of North Carolina at Chapel Hill, Kenan-Flagler Business School.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B3485" w14:textId="77777777" w:rsidR="00781575" w:rsidRPr="00C6395C" w:rsidRDefault="00C6395C" w:rsidP="00C6395C">
      <w:pPr>
        <w:pStyle w:val="Heading1"/>
      </w:pPr>
      <w:r w:rsidRPr="00C6395C">
        <w:t>Job Search Strategic Plan</w:t>
      </w:r>
    </w:p>
    <w:p w14:paraId="4ACAA663" w14:textId="49A3EA8C" w:rsidR="00C6395C" w:rsidRPr="000967AC" w:rsidRDefault="00C6395C" w:rsidP="00C6395C">
      <w:pPr>
        <w:spacing w:after="120"/>
        <w:rPr>
          <w:rFonts w:ascii="Candara" w:hAnsi="Candara"/>
          <w:sz w:val="21"/>
          <w:szCs w:val="21"/>
        </w:rPr>
      </w:pPr>
      <w:r w:rsidRPr="000967AC">
        <w:rPr>
          <w:rFonts w:ascii="Candara" w:hAnsi="Candara"/>
          <w:sz w:val="21"/>
          <w:szCs w:val="21"/>
        </w:rPr>
        <w:t>With any important project, it is essential to have a plan.</w:t>
      </w:r>
      <w:r w:rsidR="00AC29D7">
        <w:rPr>
          <w:rFonts w:ascii="Candara" w:hAnsi="Candara"/>
          <w:sz w:val="21"/>
          <w:szCs w:val="21"/>
        </w:rPr>
        <w:t xml:space="preserve"> </w:t>
      </w:r>
      <w:r w:rsidRPr="000967AC">
        <w:rPr>
          <w:rFonts w:ascii="Candara" w:hAnsi="Candara"/>
          <w:sz w:val="21"/>
          <w:szCs w:val="21"/>
        </w:rPr>
        <w:t xml:space="preserve">A good job-search plan will enable you to </w:t>
      </w:r>
      <w:r>
        <w:rPr>
          <w:rFonts w:ascii="Candara" w:hAnsi="Candara"/>
          <w:sz w:val="21"/>
          <w:szCs w:val="21"/>
        </w:rPr>
        <w:t>clarify</w:t>
      </w:r>
      <w:r w:rsidRPr="000967AC">
        <w:rPr>
          <w:rFonts w:ascii="Candara" w:hAnsi="Candara"/>
          <w:sz w:val="21"/>
          <w:szCs w:val="21"/>
        </w:rPr>
        <w:t xml:space="preserve"> your goals, </w:t>
      </w:r>
      <w:r>
        <w:rPr>
          <w:rFonts w:ascii="Candara" w:hAnsi="Candara"/>
          <w:sz w:val="21"/>
          <w:szCs w:val="21"/>
        </w:rPr>
        <w:t xml:space="preserve">stay </w:t>
      </w:r>
      <w:r w:rsidRPr="000967AC">
        <w:rPr>
          <w:rFonts w:ascii="Candara" w:hAnsi="Candara"/>
          <w:sz w:val="21"/>
          <w:szCs w:val="21"/>
        </w:rPr>
        <w:t>on</w:t>
      </w:r>
      <w:r>
        <w:rPr>
          <w:rFonts w:ascii="Candara" w:hAnsi="Candara"/>
          <w:sz w:val="21"/>
          <w:szCs w:val="21"/>
        </w:rPr>
        <w:t xml:space="preserve"> </w:t>
      </w:r>
      <w:r w:rsidRPr="000967AC">
        <w:rPr>
          <w:rFonts w:ascii="Candara" w:hAnsi="Candara"/>
          <w:sz w:val="21"/>
          <w:szCs w:val="21"/>
        </w:rPr>
        <w:t xml:space="preserve">track, sense forward movement long before you land a job, </w:t>
      </w:r>
      <w:r>
        <w:rPr>
          <w:rFonts w:ascii="Candara" w:hAnsi="Candara"/>
          <w:sz w:val="21"/>
          <w:szCs w:val="21"/>
        </w:rPr>
        <w:t>assess</w:t>
      </w:r>
      <w:r w:rsidRPr="000967AC">
        <w:rPr>
          <w:rFonts w:ascii="Candara" w:hAnsi="Candara"/>
          <w:sz w:val="21"/>
          <w:szCs w:val="21"/>
        </w:rPr>
        <w:t xml:space="preserve"> your effectiveness, and identify whether and how to change course.</w:t>
      </w:r>
    </w:p>
    <w:p w14:paraId="5B5DF629" w14:textId="0D55E7FE" w:rsidR="00C6395C" w:rsidRPr="000967AC" w:rsidRDefault="00C6395C" w:rsidP="00C6395C">
      <w:pPr>
        <w:spacing w:after="120"/>
        <w:rPr>
          <w:rFonts w:ascii="Candara" w:hAnsi="Candara"/>
          <w:sz w:val="21"/>
          <w:szCs w:val="21"/>
        </w:rPr>
      </w:pPr>
      <w:r w:rsidRPr="000967AC">
        <w:rPr>
          <w:rFonts w:ascii="Candara" w:hAnsi="Candara"/>
          <w:sz w:val="21"/>
          <w:szCs w:val="21"/>
        </w:rPr>
        <w:t xml:space="preserve">Don’t be alarmed if you do not have all the </w:t>
      </w:r>
      <w:r>
        <w:rPr>
          <w:rFonts w:ascii="Candara" w:hAnsi="Candara"/>
          <w:sz w:val="21"/>
          <w:szCs w:val="21"/>
        </w:rPr>
        <w:t>answer</w:t>
      </w:r>
      <w:r w:rsidRPr="000967AC">
        <w:rPr>
          <w:rFonts w:ascii="Candara" w:hAnsi="Candara"/>
          <w:sz w:val="21"/>
          <w:szCs w:val="21"/>
        </w:rPr>
        <w:t xml:space="preserve">s from the start – </w:t>
      </w:r>
      <w:r w:rsidRPr="000967AC">
        <w:rPr>
          <w:rFonts w:ascii="Candara" w:hAnsi="Candara"/>
          <w:i/>
          <w:sz w:val="21"/>
          <w:szCs w:val="21"/>
        </w:rPr>
        <w:t>no one does!</w:t>
      </w:r>
      <w:r w:rsidR="00AC29D7">
        <w:rPr>
          <w:rFonts w:ascii="Candara" w:hAnsi="Candara"/>
          <w:sz w:val="21"/>
          <w:szCs w:val="21"/>
        </w:rPr>
        <w:t xml:space="preserve"> </w:t>
      </w:r>
      <w:r w:rsidRPr="000967AC">
        <w:rPr>
          <w:rFonts w:ascii="Candara" w:hAnsi="Candara"/>
          <w:b/>
          <w:sz w:val="21"/>
          <w:szCs w:val="21"/>
        </w:rPr>
        <w:t>That’s actually part of the process – developing a clear sense of what you don’t know.</w:t>
      </w:r>
      <w:r w:rsidR="00AC29D7">
        <w:rPr>
          <w:rFonts w:ascii="Candara" w:hAnsi="Candara"/>
          <w:sz w:val="21"/>
          <w:szCs w:val="21"/>
        </w:rPr>
        <w:t xml:space="preserve"> </w:t>
      </w:r>
      <w:r w:rsidRPr="000967AC">
        <w:rPr>
          <w:rFonts w:ascii="Candara" w:hAnsi="Candara"/>
          <w:sz w:val="21"/>
          <w:szCs w:val="21"/>
        </w:rPr>
        <w:t xml:space="preserve">This clarity will ultimately lead you towards getting the information you need to conduct an effective search. </w:t>
      </w:r>
    </w:p>
    <w:p w14:paraId="3EB966B3" w14:textId="77777777" w:rsidR="00C6395C" w:rsidRPr="000967AC" w:rsidRDefault="00C6395C" w:rsidP="00C6395C">
      <w:pPr>
        <w:rPr>
          <w:rFonts w:ascii="Candara" w:hAnsi="Candara"/>
          <w:sz w:val="21"/>
          <w:szCs w:val="21"/>
        </w:rPr>
      </w:pPr>
      <w:r w:rsidRPr="000967AC">
        <w:rPr>
          <w:rFonts w:ascii="Candara" w:hAnsi="Candara"/>
          <w:sz w:val="21"/>
          <w:szCs w:val="21"/>
        </w:rPr>
        <w:t>It may feel counterproductive to spend time on planning, but it will actually save you time and energy in the long run by providing a results-driven approach to your search.</w:t>
      </w:r>
    </w:p>
    <w:p w14:paraId="69A5B8C4" w14:textId="77777777" w:rsidR="00C6395C" w:rsidRPr="00C6395C" w:rsidRDefault="00C6395C" w:rsidP="00C6395C">
      <w:pPr>
        <w:pStyle w:val="Heading2"/>
      </w:pPr>
      <w:r w:rsidRPr="00C6395C">
        <w:t>Defining Your Goals</w:t>
      </w:r>
    </w:p>
    <w:p w14:paraId="15AE2BF2" w14:textId="63FE6EDB" w:rsidR="00C6395C" w:rsidRPr="000967AC" w:rsidRDefault="00C6395C" w:rsidP="00C6395C">
      <w:pPr>
        <w:spacing w:after="240"/>
        <w:rPr>
          <w:rFonts w:ascii="Candara" w:hAnsi="Candara"/>
          <w:sz w:val="21"/>
          <w:szCs w:val="21"/>
        </w:rPr>
      </w:pPr>
      <w:r w:rsidRPr="000967AC">
        <w:rPr>
          <w:rFonts w:ascii="Candara" w:hAnsi="Candara"/>
          <w:sz w:val="21"/>
          <w:szCs w:val="21"/>
        </w:rPr>
        <w:t>To find what you are loo</w:t>
      </w:r>
      <w:r>
        <w:rPr>
          <w:rFonts w:ascii="Candara" w:hAnsi="Candara"/>
          <w:sz w:val="21"/>
          <w:szCs w:val="21"/>
        </w:rPr>
        <w:t xml:space="preserve">king for, you need a clear idea or definition of </w:t>
      </w:r>
      <w:r w:rsidRPr="000967AC">
        <w:rPr>
          <w:rFonts w:ascii="Candara" w:hAnsi="Candara"/>
          <w:sz w:val="21"/>
          <w:szCs w:val="21"/>
        </w:rPr>
        <w:t>what it is.</w:t>
      </w:r>
      <w:r w:rsidR="00AC29D7">
        <w:rPr>
          <w:rFonts w:ascii="Candara" w:hAnsi="Candara"/>
          <w:sz w:val="21"/>
          <w:szCs w:val="21"/>
        </w:rPr>
        <w:t xml:space="preserve"> </w:t>
      </w:r>
      <w:r w:rsidRPr="000967AC">
        <w:rPr>
          <w:rFonts w:ascii="Candara" w:hAnsi="Candara"/>
          <w:sz w:val="21"/>
          <w:szCs w:val="21"/>
        </w:rPr>
        <w:t>Defining your goal upfront will change everything about where you look for it and how you pursue it.</w:t>
      </w:r>
      <w:r w:rsidR="00AC29D7">
        <w:rPr>
          <w:rFonts w:ascii="Candara" w:hAnsi="Candara"/>
          <w:sz w:val="21"/>
          <w:szCs w:val="21"/>
        </w:rPr>
        <w:t xml:space="preserve"> </w:t>
      </w:r>
      <w:r w:rsidRPr="000967AC">
        <w:rPr>
          <w:rFonts w:ascii="Candara" w:hAnsi="Candara"/>
          <w:sz w:val="21"/>
          <w:szCs w:val="21"/>
        </w:rPr>
        <w:t>It will also help you know when you have found it</w:t>
      </w:r>
      <w:r>
        <w:rPr>
          <w:rFonts w:ascii="Candara" w:hAnsi="Candara"/>
          <w:sz w:val="21"/>
          <w:szCs w:val="21"/>
        </w:rPr>
        <w:t>!</w:t>
      </w:r>
      <w:r w:rsidR="00AC29D7">
        <w:rPr>
          <w:rFonts w:ascii="Candara" w:hAnsi="Candara"/>
          <w:sz w:val="21"/>
          <w:szCs w:val="21"/>
        </w:rPr>
        <w:t xml:space="preserve"> </w:t>
      </w:r>
      <w:r w:rsidRPr="000967AC">
        <w:rPr>
          <w:rFonts w:ascii="Candara" w:hAnsi="Candara"/>
          <w:sz w:val="21"/>
          <w:szCs w:val="21"/>
        </w:rPr>
        <w:t>And when you haven’t!</w:t>
      </w:r>
      <w:r w:rsidR="00AC29D7">
        <w:rPr>
          <w:rFonts w:ascii="Candara" w:hAnsi="Candara"/>
          <w:sz w:val="21"/>
          <w:szCs w:val="21"/>
        </w:rPr>
        <w:t xml:space="preserve"> </w:t>
      </w:r>
    </w:p>
    <w:p w14:paraId="55D8963D" w14:textId="77777777" w:rsidR="00C6395C" w:rsidRPr="00C6395C" w:rsidRDefault="00C6395C" w:rsidP="00C6395C">
      <w:pPr>
        <w:pStyle w:val="Heading3"/>
      </w:pPr>
      <w:r w:rsidRPr="00C6395C">
        <w:t>TARGET JOBS</w:t>
      </w:r>
    </w:p>
    <w:p w14:paraId="71088C42" w14:textId="33D00572" w:rsidR="00C6395C" w:rsidRPr="000967AC" w:rsidRDefault="00C6395C" w:rsidP="00C6395C">
      <w:pPr>
        <w:rPr>
          <w:rFonts w:ascii="Candara" w:hAnsi="Candara"/>
          <w:sz w:val="21"/>
          <w:szCs w:val="21"/>
        </w:rPr>
      </w:pPr>
      <w:r w:rsidRPr="000967AC">
        <w:rPr>
          <w:rFonts w:ascii="Candara" w:hAnsi="Candara"/>
          <w:sz w:val="21"/>
          <w:szCs w:val="21"/>
        </w:rPr>
        <w:t xml:space="preserve">Define you target job in terms </w:t>
      </w:r>
      <w:r w:rsidRPr="000967AC">
        <w:rPr>
          <w:rFonts w:ascii="Candara" w:hAnsi="Candara"/>
          <w:b/>
          <w:i/>
          <w:sz w:val="21"/>
          <w:szCs w:val="21"/>
        </w:rPr>
        <w:t xml:space="preserve">meaningful to </w:t>
      </w:r>
      <w:r w:rsidRPr="000967AC">
        <w:rPr>
          <w:rFonts w:ascii="Candara" w:hAnsi="Candara"/>
          <w:b/>
          <w:i/>
          <w:sz w:val="21"/>
          <w:szCs w:val="21"/>
          <w:u w:val="single"/>
        </w:rPr>
        <w:t>you</w:t>
      </w:r>
      <w:r w:rsidRPr="000967AC">
        <w:rPr>
          <w:rFonts w:ascii="Candara" w:hAnsi="Candara"/>
          <w:sz w:val="21"/>
          <w:szCs w:val="21"/>
        </w:rPr>
        <w:t>.</w:t>
      </w:r>
      <w:r w:rsidR="00AC29D7">
        <w:rPr>
          <w:rFonts w:ascii="Candara" w:hAnsi="Candara"/>
          <w:sz w:val="21"/>
          <w:szCs w:val="21"/>
        </w:rPr>
        <w:t xml:space="preserve"> </w:t>
      </w:r>
      <w:r w:rsidRPr="000967AC">
        <w:rPr>
          <w:rFonts w:ascii="Candara" w:hAnsi="Candara"/>
          <w:sz w:val="21"/>
          <w:szCs w:val="21"/>
        </w:rPr>
        <w:t>This can involve a range of things, but people typically find it helpful to use the descriptors used below.</w:t>
      </w:r>
      <w:r w:rsidR="00AC29D7">
        <w:rPr>
          <w:rFonts w:ascii="Candara" w:hAnsi="Candara"/>
          <w:sz w:val="21"/>
          <w:szCs w:val="21"/>
        </w:rPr>
        <w:t xml:space="preserve"> </w:t>
      </w:r>
      <w:r w:rsidRPr="000967AC">
        <w:rPr>
          <w:rFonts w:ascii="Candara" w:hAnsi="Candara"/>
          <w:sz w:val="21"/>
          <w:szCs w:val="21"/>
        </w:rPr>
        <w:t>You are encouraged to add your own.</w:t>
      </w:r>
      <w:r w:rsidR="00AC29D7">
        <w:rPr>
          <w:rFonts w:ascii="Candara" w:hAnsi="Candara"/>
          <w:sz w:val="21"/>
          <w:szCs w:val="21"/>
        </w:rPr>
        <w:t xml:space="preserve"> </w:t>
      </w:r>
      <w:r>
        <w:rPr>
          <w:rFonts w:ascii="Candara" w:hAnsi="Candara"/>
          <w:sz w:val="21"/>
          <w:szCs w:val="21"/>
        </w:rPr>
        <w:t>In other words, which job titles will you be searching for?</w:t>
      </w:r>
    </w:p>
    <w:p w14:paraId="6FF9A19B" w14:textId="77777777" w:rsidR="00C6395C" w:rsidRDefault="00C6395C" w:rsidP="00C6395C">
      <w:pPr>
        <w:pStyle w:val="Heading4"/>
      </w:pPr>
      <w:r w:rsidRPr="00C6395C">
        <w:t>Functional Areas</w:t>
      </w:r>
    </w:p>
    <w:p w14:paraId="56B9AB39" w14:textId="77777777" w:rsidR="00C6395C" w:rsidRPr="00C6395C" w:rsidRDefault="00C6395C" w:rsidP="00C6395C"/>
    <w:p w14:paraId="2BEA838C" w14:textId="77777777" w:rsidR="00C6395C" w:rsidRDefault="00C6395C" w:rsidP="00C6395C">
      <w:pPr>
        <w:pStyle w:val="Heading4"/>
      </w:pPr>
      <w:r w:rsidRPr="000967AC">
        <w:t>Levels</w:t>
      </w:r>
    </w:p>
    <w:p w14:paraId="5EC56388" w14:textId="77777777" w:rsidR="00C6395C" w:rsidRPr="00C6395C" w:rsidRDefault="00C6395C" w:rsidP="00C6395C"/>
    <w:p w14:paraId="558831CB" w14:textId="77777777" w:rsidR="00C6395C" w:rsidRDefault="00C6395C" w:rsidP="00AC29D7">
      <w:pPr>
        <w:pStyle w:val="Heading4"/>
      </w:pPr>
      <w:r w:rsidRPr="000967AC">
        <w:t>Job Titles</w:t>
      </w:r>
    </w:p>
    <w:p w14:paraId="64EB2D55" w14:textId="77777777" w:rsidR="00C6395C" w:rsidRPr="00C6395C" w:rsidRDefault="00C6395C" w:rsidP="00C6395C"/>
    <w:p w14:paraId="2D3707FF" w14:textId="77777777" w:rsidR="00C6395C" w:rsidRPr="00AA3DFF" w:rsidRDefault="00C6395C" w:rsidP="00C6395C">
      <w:pPr>
        <w:pStyle w:val="Heading3"/>
      </w:pPr>
      <w:r w:rsidRPr="00AA3DFF">
        <w:t>TARGET INDUSTRIES</w:t>
      </w:r>
    </w:p>
    <w:p w14:paraId="333A8D9D" w14:textId="62477CDD" w:rsidR="00C6395C" w:rsidRDefault="00C6395C" w:rsidP="00AC29D7">
      <w:pPr>
        <w:spacing w:after="120"/>
        <w:rPr>
          <w:rFonts w:ascii="Candara" w:hAnsi="Candara"/>
          <w:sz w:val="21"/>
          <w:szCs w:val="21"/>
        </w:rPr>
      </w:pPr>
      <w:r w:rsidRPr="000967AC">
        <w:rPr>
          <w:rFonts w:ascii="Candara" w:hAnsi="Candara"/>
          <w:sz w:val="21"/>
          <w:szCs w:val="21"/>
        </w:rPr>
        <w:t>Which industries interest you the most and which industries might</w:t>
      </w:r>
      <w:r>
        <w:rPr>
          <w:rFonts w:ascii="Candara" w:hAnsi="Candara"/>
          <w:sz w:val="21"/>
          <w:szCs w:val="21"/>
        </w:rPr>
        <w:t xml:space="preserve"> naturally be more receptive and </w:t>
      </w:r>
      <w:r w:rsidRPr="000967AC">
        <w:rPr>
          <w:rFonts w:ascii="Candara" w:hAnsi="Candara"/>
          <w:sz w:val="21"/>
          <w:szCs w:val="21"/>
        </w:rPr>
        <w:t>interest</w:t>
      </w:r>
      <w:r>
        <w:rPr>
          <w:rFonts w:ascii="Candara" w:hAnsi="Candara"/>
          <w:sz w:val="21"/>
          <w:szCs w:val="21"/>
        </w:rPr>
        <w:t>ed</w:t>
      </w:r>
      <w:r w:rsidRPr="000967AC">
        <w:rPr>
          <w:rFonts w:ascii="Candara" w:hAnsi="Candara"/>
          <w:sz w:val="21"/>
          <w:szCs w:val="21"/>
        </w:rPr>
        <w:t xml:space="preserve"> in you than others?</w:t>
      </w:r>
      <w:r w:rsidR="00AC29D7">
        <w:rPr>
          <w:rFonts w:ascii="Candara" w:hAnsi="Candara"/>
          <w:sz w:val="21"/>
          <w:szCs w:val="21"/>
        </w:rPr>
        <w:t xml:space="preserve"> </w:t>
      </w:r>
      <w:r w:rsidRPr="000967AC">
        <w:rPr>
          <w:rFonts w:ascii="Candara" w:hAnsi="Candara"/>
          <w:sz w:val="21"/>
          <w:szCs w:val="21"/>
        </w:rPr>
        <w:t>Which products,</w:t>
      </w:r>
      <w:r>
        <w:rPr>
          <w:rFonts w:ascii="Candara" w:hAnsi="Candara"/>
          <w:sz w:val="21"/>
          <w:szCs w:val="21"/>
        </w:rPr>
        <w:t xml:space="preserve"> services, </w:t>
      </w:r>
      <w:r w:rsidRPr="000967AC">
        <w:rPr>
          <w:rFonts w:ascii="Candara" w:hAnsi="Candara"/>
          <w:sz w:val="21"/>
          <w:szCs w:val="21"/>
        </w:rPr>
        <w:t xml:space="preserve">technologies, processes, or business models serve as a connecting point between your background/interests and a particular industry? </w:t>
      </w:r>
    </w:p>
    <w:p w14:paraId="29CFFE92" w14:textId="77777777" w:rsidR="00AC29D7" w:rsidRPr="000967AC" w:rsidRDefault="00AC29D7" w:rsidP="00AC29D7"/>
    <w:p w14:paraId="6857A0EA" w14:textId="77777777" w:rsidR="00C6395C" w:rsidRPr="00AA3DFF" w:rsidRDefault="00C6395C" w:rsidP="00C6395C">
      <w:pPr>
        <w:pStyle w:val="Heading3"/>
      </w:pPr>
      <w:r w:rsidRPr="00AA3DFF">
        <w:t>COMPANY PROFILE</w:t>
      </w:r>
    </w:p>
    <w:p w14:paraId="04C52BE5" w14:textId="77777777" w:rsidR="00C6395C" w:rsidRPr="000967AC" w:rsidRDefault="00C6395C" w:rsidP="00C6395C">
      <w:pPr>
        <w:spacing w:after="120"/>
        <w:rPr>
          <w:rFonts w:ascii="Candara" w:hAnsi="Candara"/>
          <w:sz w:val="21"/>
          <w:szCs w:val="21"/>
        </w:rPr>
      </w:pPr>
      <w:r w:rsidRPr="000967AC">
        <w:rPr>
          <w:rFonts w:ascii="Candara" w:hAnsi="Candara"/>
          <w:sz w:val="21"/>
          <w:szCs w:val="21"/>
        </w:rPr>
        <w:t xml:space="preserve">Define the attributes of the ideal company and why they matter to you. </w:t>
      </w:r>
    </w:p>
    <w:p w14:paraId="1B319F79" w14:textId="77777777" w:rsidR="00C6395C" w:rsidRDefault="00C6395C" w:rsidP="00C6395C">
      <w:pPr>
        <w:pStyle w:val="Heading4"/>
      </w:pPr>
      <w:r w:rsidRPr="000967AC">
        <w:t>Size</w:t>
      </w:r>
    </w:p>
    <w:p w14:paraId="59BFB009" w14:textId="77777777" w:rsidR="00C6395C" w:rsidRPr="00C6395C" w:rsidRDefault="00C6395C" w:rsidP="00C6395C"/>
    <w:p w14:paraId="29D12343" w14:textId="77777777" w:rsidR="00C6395C" w:rsidRDefault="00C6395C" w:rsidP="00AC29D7">
      <w:pPr>
        <w:pStyle w:val="Heading4"/>
        <w:spacing w:before="120"/>
        <w:rPr>
          <w:sz w:val="21"/>
          <w:szCs w:val="21"/>
        </w:rPr>
      </w:pPr>
      <w:r w:rsidRPr="000967AC">
        <w:rPr>
          <w:sz w:val="21"/>
          <w:szCs w:val="21"/>
        </w:rPr>
        <w:lastRenderedPageBreak/>
        <w:t>Profit/Non-Profit</w:t>
      </w:r>
    </w:p>
    <w:p w14:paraId="57427A95" w14:textId="77777777" w:rsidR="00C6395C" w:rsidRPr="00C6395C" w:rsidRDefault="00C6395C" w:rsidP="00AC29D7">
      <w:pPr>
        <w:spacing w:before="120" w:after="120"/>
      </w:pPr>
    </w:p>
    <w:p w14:paraId="2C659DA4" w14:textId="77777777" w:rsidR="00C6395C" w:rsidRDefault="00C6395C" w:rsidP="00AC29D7">
      <w:pPr>
        <w:pStyle w:val="Heading4"/>
        <w:spacing w:before="120"/>
        <w:rPr>
          <w:sz w:val="21"/>
          <w:szCs w:val="21"/>
        </w:rPr>
      </w:pPr>
      <w:r w:rsidRPr="000967AC">
        <w:rPr>
          <w:sz w:val="21"/>
          <w:szCs w:val="21"/>
        </w:rPr>
        <w:t>Public/Private/Family-Owned</w:t>
      </w:r>
    </w:p>
    <w:p w14:paraId="515D6B8D" w14:textId="77777777" w:rsidR="00C6395C" w:rsidRPr="00C6395C" w:rsidRDefault="00C6395C" w:rsidP="00AC29D7">
      <w:pPr>
        <w:spacing w:before="120" w:after="120"/>
      </w:pPr>
    </w:p>
    <w:p w14:paraId="07F3EB4D" w14:textId="77777777" w:rsidR="00C6395C" w:rsidRDefault="00C6395C" w:rsidP="00AC29D7">
      <w:pPr>
        <w:pStyle w:val="Heading4"/>
        <w:spacing w:before="120"/>
        <w:rPr>
          <w:sz w:val="21"/>
          <w:szCs w:val="21"/>
        </w:rPr>
      </w:pPr>
      <w:r w:rsidRPr="000967AC">
        <w:rPr>
          <w:sz w:val="21"/>
          <w:szCs w:val="21"/>
        </w:rPr>
        <w:t>Business Lifecycle</w:t>
      </w:r>
    </w:p>
    <w:p w14:paraId="33968BBE" w14:textId="77777777" w:rsidR="00C6395C" w:rsidRPr="00C6395C" w:rsidRDefault="00C6395C" w:rsidP="00AC29D7">
      <w:pPr>
        <w:spacing w:before="120" w:after="120"/>
      </w:pPr>
    </w:p>
    <w:p w14:paraId="317BB64A" w14:textId="77777777" w:rsidR="00C6395C" w:rsidRDefault="00C6395C" w:rsidP="00AC29D7">
      <w:pPr>
        <w:pStyle w:val="Heading4"/>
        <w:spacing w:before="120"/>
        <w:rPr>
          <w:sz w:val="21"/>
          <w:szCs w:val="21"/>
        </w:rPr>
      </w:pPr>
      <w:r w:rsidRPr="000967AC">
        <w:rPr>
          <w:sz w:val="21"/>
          <w:szCs w:val="21"/>
        </w:rPr>
        <w:t>Location</w:t>
      </w:r>
    </w:p>
    <w:p w14:paraId="720D0C8C" w14:textId="77777777" w:rsidR="00C6395C" w:rsidRPr="00C6395C" w:rsidRDefault="00C6395C" w:rsidP="00AC29D7">
      <w:pPr>
        <w:spacing w:before="120" w:after="120"/>
      </w:pPr>
    </w:p>
    <w:p w14:paraId="79A744A0" w14:textId="77777777" w:rsidR="00C6395C" w:rsidRDefault="00C6395C" w:rsidP="00AC29D7">
      <w:pPr>
        <w:pStyle w:val="Heading4"/>
        <w:spacing w:before="120"/>
        <w:rPr>
          <w:sz w:val="21"/>
          <w:szCs w:val="21"/>
        </w:rPr>
      </w:pPr>
      <w:r w:rsidRPr="000967AC">
        <w:rPr>
          <w:sz w:val="21"/>
          <w:szCs w:val="21"/>
        </w:rPr>
        <w:t>Culture</w:t>
      </w:r>
    </w:p>
    <w:p w14:paraId="2100B260" w14:textId="77777777" w:rsidR="00C6395C" w:rsidRPr="00C6395C" w:rsidRDefault="00C6395C" w:rsidP="00AC29D7">
      <w:pPr>
        <w:spacing w:before="120" w:after="120"/>
      </w:pPr>
    </w:p>
    <w:p w14:paraId="32C7D748" w14:textId="77777777" w:rsidR="00C6395C" w:rsidRDefault="00C6395C" w:rsidP="00AC29D7">
      <w:pPr>
        <w:pStyle w:val="Heading4"/>
        <w:spacing w:before="120"/>
        <w:rPr>
          <w:sz w:val="21"/>
          <w:szCs w:val="21"/>
        </w:rPr>
      </w:pPr>
      <w:r w:rsidRPr="000967AC">
        <w:rPr>
          <w:sz w:val="21"/>
          <w:szCs w:val="21"/>
        </w:rPr>
        <w:t>Other</w:t>
      </w:r>
    </w:p>
    <w:p w14:paraId="379AA6CB" w14:textId="77777777" w:rsidR="00C6395C" w:rsidRPr="00C6395C" w:rsidRDefault="00C6395C" w:rsidP="00AC29D7">
      <w:pPr>
        <w:spacing w:before="120" w:after="120"/>
      </w:pPr>
    </w:p>
    <w:p w14:paraId="42FD9815" w14:textId="77777777" w:rsidR="00C6395C" w:rsidRPr="00AA3DFF" w:rsidRDefault="00C6395C" w:rsidP="00C6395C">
      <w:pPr>
        <w:pStyle w:val="Heading3"/>
      </w:pPr>
      <w:r w:rsidRPr="00AA3DFF">
        <w:t>TARGET COMPANIES</w:t>
      </w:r>
    </w:p>
    <w:p w14:paraId="15C02B68" w14:textId="43CADF94" w:rsidR="00C6395C" w:rsidRPr="000967AC" w:rsidRDefault="00C6395C" w:rsidP="00C6395C">
      <w:pPr>
        <w:rPr>
          <w:rFonts w:ascii="Candara" w:hAnsi="Candara"/>
          <w:sz w:val="21"/>
          <w:szCs w:val="21"/>
        </w:rPr>
      </w:pPr>
      <w:r w:rsidRPr="000967AC">
        <w:rPr>
          <w:rFonts w:ascii="Candara" w:hAnsi="Candara"/>
          <w:sz w:val="21"/>
          <w:szCs w:val="21"/>
        </w:rPr>
        <w:t>Which organizations have you already identified that you would like to investigate further?</w:t>
      </w:r>
      <w:r w:rsidR="00AC29D7">
        <w:rPr>
          <w:rFonts w:ascii="Candara" w:hAnsi="Candara"/>
          <w:sz w:val="21"/>
          <w:szCs w:val="21"/>
        </w:rPr>
        <w:t xml:space="preserve"> </w:t>
      </w:r>
      <w:r w:rsidRPr="000967AC">
        <w:rPr>
          <w:rFonts w:ascii="Candara" w:hAnsi="Candara"/>
          <w:sz w:val="21"/>
          <w:szCs w:val="21"/>
        </w:rPr>
        <w:t xml:space="preserve">Based on the above criteria, which organizations would you like to add to your list? </w:t>
      </w:r>
    </w:p>
    <w:p w14:paraId="084DFD17" w14:textId="77777777" w:rsidR="00C6395C" w:rsidRDefault="00C6395C" w:rsidP="00C6395C">
      <w:pPr>
        <w:spacing w:after="120"/>
        <w:rPr>
          <w:rFonts w:ascii="Candara" w:hAnsi="Candara"/>
          <w:sz w:val="21"/>
          <w:szCs w:val="21"/>
        </w:rPr>
      </w:pPr>
    </w:p>
    <w:p w14:paraId="32F319B2" w14:textId="77777777" w:rsidR="00C6395C" w:rsidRPr="00AA3DFF" w:rsidRDefault="00C6395C" w:rsidP="00C6395C">
      <w:pPr>
        <w:pStyle w:val="Heading3"/>
      </w:pPr>
      <w:r w:rsidRPr="00AA3DFF">
        <w:t>YOUR BUSINESS CASE</w:t>
      </w:r>
    </w:p>
    <w:p w14:paraId="332DA04D" w14:textId="0D661BE1" w:rsidR="00C6395C" w:rsidRPr="000967AC" w:rsidRDefault="00C6395C" w:rsidP="00C6395C">
      <w:pPr>
        <w:spacing w:after="240"/>
        <w:rPr>
          <w:rFonts w:ascii="Candara" w:hAnsi="Candara"/>
          <w:sz w:val="21"/>
          <w:szCs w:val="21"/>
        </w:rPr>
      </w:pPr>
      <w:r w:rsidRPr="000967AC">
        <w:rPr>
          <w:rFonts w:ascii="Candara" w:hAnsi="Candara"/>
          <w:sz w:val="21"/>
          <w:szCs w:val="21"/>
        </w:rPr>
        <w:t xml:space="preserve">Why </w:t>
      </w:r>
      <w:r w:rsidRPr="000967AC">
        <w:rPr>
          <w:rFonts w:ascii="Candara" w:hAnsi="Candara"/>
          <w:i/>
          <w:sz w:val="21"/>
          <w:szCs w:val="21"/>
          <w:u w:val="single"/>
        </w:rPr>
        <w:t>is</w:t>
      </w:r>
      <w:r w:rsidRPr="000967AC">
        <w:rPr>
          <w:rFonts w:ascii="Candara" w:hAnsi="Candara"/>
          <w:sz w:val="21"/>
          <w:szCs w:val="21"/>
        </w:rPr>
        <w:t xml:space="preserve"> this your target market?</w:t>
      </w:r>
      <w:r w:rsidR="00AC29D7">
        <w:rPr>
          <w:rFonts w:ascii="Candara" w:hAnsi="Candara"/>
          <w:sz w:val="21"/>
          <w:szCs w:val="21"/>
        </w:rPr>
        <w:t xml:space="preserve"> </w:t>
      </w:r>
    </w:p>
    <w:p w14:paraId="786B6D41" w14:textId="77777777" w:rsidR="00C6395C" w:rsidRPr="000967AC" w:rsidRDefault="00C6395C" w:rsidP="00C6395C">
      <w:pPr>
        <w:pStyle w:val="Heading4"/>
      </w:pPr>
      <w:r w:rsidRPr="000967AC">
        <w:t>Relevant Skills/Experience</w:t>
      </w:r>
    </w:p>
    <w:p w14:paraId="4C4B5B29" w14:textId="77777777" w:rsidR="00C6395C" w:rsidRPr="000967AC" w:rsidRDefault="00C6395C" w:rsidP="00C6395C">
      <w:pPr>
        <w:rPr>
          <w:rFonts w:ascii="Candara" w:hAnsi="Candara"/>
          <w:sz w:val="21"/>
          <w:szCs w:val="21"/>
        </w:rPr>
      </w:pPr>
      <w:r w:rsidRPr="000967AC">
        <w:rPr>
          <w:rFonts w:ascii="Candara" w:hAnsi="Candara"/>
          <w:sz w:val="21"/>
          <w:szCs w:val="21"/>
        </w:rPr>
        <w:t xml:space="preserve">What skills or experiences form a link between your background and your </w:t>
      </w:r>
      <w:r>
        <w:rPr>
          <w:rFonts w:ascii="Candara" w:hAnsi="Candara"/>
          <w:sz w:val="21"/>
          <w:szCs w:val="21"/>
        </w:rPr>
        <w:t>target</w:t>
      </w:r>
      <w:r w:rsidRPr="000967AC">
        <w:rPr>
          <w:rFonts w:ascii="Candara" w:hAnsi="Candara"/>
          <w:sz w:val="21"/>
          <w:szCs w:val="21"/>
        </w:rPr>
        <w:t xml:space="preserve"> market’s needs? </w:t>
      </w:r>
    </w:p>
    <w:p w14:paraId="01F51A2D" w14:textId="77777777" w:rsidR="00C6395C" w:rsidRDefault="00C6395C" w:rsidP="00C6395C">
      <w:pPr>
        <w:rPr>
          <w:rFonts w:ascii="Candara" w:hAnsi="Candara"/>
          <w:sz w:val="21"/>
          <w:szCs w:val="21"/>
        </w:rPr>
      </w:pPr>
    </w:p>
    <w:p w14:paraId="32F9E180" w14:textId="77777777" w:rsidR="00C6395C" w:rsidRPr="000967AC" w:rsidRDefault="00C6395C" w:rsidP="00C6395C">
      <w:pPr>
        <w:pStyle w:val="Heading4"/>
      </w:pPr>
      <w:r w:rsidRPr="000967AC">
        <w:t>Contributions</w:t>
      </w:r>
    </w:p>
    <w:p w14:paraId="374CCB56" w14:textId="40F09FB8" w:rsidR="00C6395C" w:rsidRPr="000967AC" w:rsidRDefault="00C6395C" w:rsidP="00C6395C">
      <w:pPr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Given your skills, experience, or even personality traits, how might you be particularly well-positioned to impact your target market?</w:t>
      </w:r>
      <w:r w:rsidR="00AC29D7">
        <w:rPr>
          <w:rFonts w:ascii="Candara" w:hAnsi="Candara"/>
          <w:sz w:val="21"/>
          <w:szCs w:val="21"/>
        </w:rPr>
        <w:t xml:space="preserve"> </w:t>
      </w:r>
      <w:r>
        <w:rPr>
          <w:rFonts w:ascii="Candara" w:hAnsi="Candara"/>
          <w:sz w:val="21"/>
          <w:szCs w:val="21"/>
        </w:rPr>
        <w:t>What problems might you be uniquely equipped to solve for employers in this market?</w:t>
      </w:r>
      <w:r w:rsidR="00AC29D7">
        <w:rPr>
          <w:rFonts w:ascii="Candara" w:hAnsi="Candara"/>
          <w:sz w:val="21"/>
          <w:szCs w:val="21"/>
        </w:rPr>
        <w:t xml:space="preserve"> </w:t>
      </w:r>
    </w:p>
    <w:p w14:paraId="182178F0" w14:textId="77777777" w:rsidR="00C6395C" w:rsidRDefault="00C6395C" w:rsidP="00C6395C">
      <w:pPr>
        <w:spacing w:after="120"/>
        <w:rPr>
          <w:rFonts w:ascii="Candara" w:hAnsi="Candara"/>
          <w:sz w:val="21"/>
          <w:szCs w:val="21"/>
        </w:rPr>
      </w:pPr>
    </w:p>
    <w:p w14:paraId="572948BB" w14:textId="77777777" w:rsidR="00C6395C" w:rsidRPr="00C766FB" w:rsidRDefault="00C6395C" w:rsidP="00C6395C">
      <w:pPr>
        <w:pStyle w:val="Heading3"/>
      </w:pPr>
      <w:r w:rsidRPr="00C766FB">
        <w:t>CHALLENGES</w:t>
      </w:r>
    </w:p>
    <w:p w14:paraId="65D81AF4" w14:textId="65F9725A" w:rsidR="00C6395C" w:rsidRPr="000967AC" w:rsidRDefault="00C6395C" w:rsidP="00C6395C">
      <w:pPr>
        <w:spacing w:after="120"/>
        <w:rPr>
          <w:rFonts w:ascii="Candara" w:hAnsi="Candara"/>
          <w:sz w:val="21"/>
          <w:szCs w:val="21"/>
        </w:rPr>
      </w:pPr>
      <w:r w:rsidRPr="000967AC">
        <w:rPr>
          <w:rFonts w:ascii="Candara" w:hAnsi="Candara"/>
          <w:sz w:val="21"/>
          <w:szCs w:val="21"/>
        </w:rPr>
        <w:t>While it may be tempting to hide from obstacles, doing so does not avoid them, it only postpones them.</w:t>
      </w:r>
      <w:r w:rsidR="00AC29D7">
        <w:rPr>
          <w:rFonts w:ascii="Candara" w:hAnsi="Candara"/>
          <w:sz w:val="21"/>
          <w:szCs w:val="21"/>
        </w:rPr>
        <w:t xml:space="preserve"> </w:t>
      </w:r>
    </w:p>
    <w:p w14:paraId="2E8EE77F" w14:textId="77777777" w:rsidR="00C6395C" w:rsidRPr="000967AC" w:rsidRDefault="00C6395C" w:rsidP="00C6395C">
      <w:pPr>
        <w:pStyle w:val="Heading4"/>
      </w:pPr>
      <w:r w:rsidRPr="000967AC">
        <w:t>Objections to Overcome</w:t>
      </w:r>
    </w:p>
    <w:p w14:paraId="3B53B958" w14:textId="77777777" w:rsidR="00C6395C" w:rsidRPr="000967AC" w:rsidRDefault="00C6395C" w:rsidP="00C6395C">
      <w:pPr>
        <w:rPr>
          <w:rFonts w:ascii="Candara" w:hAnsi="Candara"/>
          <w:sz w:val="21"/>
          <w:szCs w:val="21"/>
        </w:rPr>
      </w:pPr>
      <w:r w:rsidRPr="000967AC">
        <w:rPr>
          <w:rFonts w:ascii="Candara" w:hAnsi="Candara"/>
          <w:sz w:val="21"/>
          <w:szCs w:val="21"/>
        </w:rPr>
        <w:t>What are the real</w:t>
      </w:r>
      <w:r>
        <w:rPr>
          <w:rFonts w:ascii="Candara" w:hAnsi="Candara"/>
          <w:sz w:val="21"/>
          <w:szCs w:val="21"/>
        </w:rPr>
        <w:t xml:space="preserve"> or </w:t>
      </w:r>
      <w:r w:rsidRPr="000967AC">
        <w:rPr>
          <w:rFonts w:ascii="Candara" w:hAnsi="Candara"/>
          <w:sz w:val="21"/>
          <w:szCs w:val="21"/>
        </w:rPr>
        <w:t xml:space="preserve">imagined </w:t>
      </w:r>
      <w:r>
        <w:rPr>
          <w:rFonts w:ascii="Candara" w:hAnsi="Candara"/>
          <w:sz w:val="21"/>
          <w:szCs w:val="21"/>
        </w:rPr>
        <w:t xml:space="preserve">skill/experience gaps </w:t>
      </w:r>
      <w:r w:rsidRPr="000967AC">
        <w:rPr>
          <w:rFonts w:ascii="Candara" w:hAnsi="Candara"/>
          <w:sz w:val="21"/>
          <w:szCs w:val="21"/>
        </w:rPr>
        <w:t>that employers may perceive in you and how will you respond?</w:t>
      </w:r>
    </w:p>
    <w:p w14:paraId="15FA4661" w14:textId="77777777" w:rsidR="00C6395C" w:rsidRDefault="00C6395C" w:rsidP="00C6395C">
      <w:pPr>
        <w:rPr>
          <w:rFonts w:ascii="Candara" w:hAnsi="Candara"/>
          <w:sz w:val="21"/>
          <w:szCs w:val="21"/>
        </w:rPr>
      </w:pPr>
    </w:p>
    <w:p w14:paraId="3D6AAFCF" w14:textId="77777777" w:rsidR="00C6395C" w:rsidRPr="000967AC" w:rsidRDefault="00C6395C" w:rsidP="00C6395C">
      <w:pPr>
        <w:pStyle w:val="Heading4"/>
      </w:pPr>
      <w:r w:rsidRPr="000967AC">
        <w:t>Risks</w:t>
      </w:r>
    </w:p>
    <w:p w14:paraId="40E7775C" w14:textId="29BC5CEB" w:rsidR="00C6395C" w:rsidRPr="000967AC" w:rsidRDefault="00C6395C" w:rsidP="00C6395C">
      <w:pPr>
        <w:rPr>
          <w:rFonts w:ascii="Candara" w:hAnsi="Candara"/>
          <w:sz w:val="21"/>
          <w:szCs w:val="21"/>
        </w:rPr>
      </w:pPr>
      <w:r w:rsidRPr="000967AC">
        <w:rPr>
          <w:rFonts w:ascii="Candara" w:hAnsi="Candara"/>
          <w:sz w:val="21"/>
          <w:szCs w:val="21"/>
        </w:rPr>
        <w:t>Don’t waste time pursuing jobs that you ultimately will not accept because the risks are too great or they don’t truly meet your needs.</w:t>
      </w:r>
      <w:r w:rsidR="00AC29D7">
        <w:rPr>
          <w:rFonts w:ascii="Candara" w:hAnsi="Candara"/>
          <w:sz w:val="21"/>
          <w:szCs w:val="21"/>
        </w:rPr>
        <w:t xml:space="preserve"> </w:t>
      </w:r>
      <w:r>
        <w:rPr>
          <w:rFonts w:ascii="Candara" w:hAnsi="Candara"/>
          <w:sz w:val="21"/>
          <w:szCs w:val="21"/>
        </w:rPr>
        <w:t>It may be disappointing to confront these unpleasant realities now, but it will be even more disappointing after you have invested months in pursuing a career path that is actually incompatible with your interests, skills, or needs.</w:t>
      </w:r>
    </w:p>
    <w:p w14:paraId="0ADAD220" w14:textId="77777777" w:rsidR="00C6395C" w:rsidRPr="00591966" w:rsidRDefault="00C6395C" w:rsidP="003A1535">
      <w:pPr>
        <w:pStyle w:val="Heading2"/>
        <w:pageBreakBefore/>
      </w:pPr>
      <w:r w:rsidRPr="00591966">
        <w:lastRenderedPageBreak/>
        <w:t>Job-Search Strategies</w:t>
      </w:r>
    </w:p>
    <w:p w14:paraId="07BBD6F7" w14:textId="5E0C1F65" w:rsidR="00C6395C" w:rsidRPr="000967AC" w:rsidRDefault="00C6395C" w:rsidP="00C6395C">
      <w:pPr>
        <w:rPr>
          <w:rFonts w:ascii="Candara" w:hAnsi="Candara"/>
          <w:sz w:val="21"/>
          <w:szCs w:val="21"/>
        </w:rPr>
      </w:pPr>
      <w:r w:rsidRPr="000967AC">
        <w:rPr>
          <w:rFonts w:ascii="Candara" w:hAnsi="Candara"/>
          <w:sz w:val="21"/>
          <w:szCs w:val="21"/>
        </w:rPr>
        <w:t>Once you define your target market, you will need a strategy to penetrate it.</w:t>
      </w:r>
      <w:r w:rsidR="00AC29D7">
        <w:rPr>
          <w:rFonts w:ascii="Candara" w:hAnsi="Candara"/>
          <w:sz w:val="21"/>
          <w:szCs w:val="21"/>
        </w:rPr>
        <w:t xml:space="preserve"> </w:t>
      </w:r>
      <w:r w:rsidRPr="000967AC">
        <w:rPr>
          <w:rFonts w:ascii="Candara" w:hAnsi="Candara"/>
          <w:sz w:val="21"/>
          <w:szCs w:val="21"/>
        </w:rPr>
        <w:t>Although the most effective job searches are typically multifaceted, not all techniques will, nor should be, utilized by everyone.</w:t>
      </w:r>
      <w:r w:rsidR="00AC29D7">
        <w:rPr>
          <w:rFonts w:ascii="Candara" w:hAnsi="Candara"/>
          <w:sz w:val="21"/>
          <w:szCs w:val="21"/>
        </w:rPr>
        <w:t xml:space="preserve"> </w:t>
      </w:r>
      <w:r w:rsidRPr="000967AC">
        <w:rPr>
          <w:rFonts w:ascii="Candara" w:hAnsi="Candara"/>
          <w:sz w:val="21"/>
          <w:szCs w:val="21"/>
        </w:rPr>
        <w:t>As long as they work for you – use them.</w:t>
      </w:r>
      <w:r w:rsidR="00AC29D7">
        <w:rPr>
          <w:rFonts w:ascii="Candara" w:hAnsi="Candara"/>
          <w:sz w:val="21"/>
          <w:szCs w:val="21"/>
        </w:rPr>
        <w:t xml:space="preserve"> </w:t>
      </w:r>
      <w:r w:rsidRPr="000967AC">
        <w:rPr>
          <w:rFonts w:ascii="Candara" w:hAnsi="Candara"/>
          <w:sz w:val="21"/>
          <w:szCs w:val="21"/>
        </w:rPr>
        <w:t>But if they do not, you need to adjust your tactics!</w:t>
      </w:r>
    </w:p>
    <w:p w14:paraId="4C328431" w14:textId="77777777" w:rsidR="00C6395C" w:rsidRPr="00AA3DFF" w:rsidRDefault="00C6395C" w:rsidP="00C6395C">
      <w:pPr>
        <w:pStyle w:val="Heading3"/>
      </w:pPr>
      <w:r w:rsidRPr="00AA3DFF">
        <w:t xml:space="preserve">NETWORKING </w:t>
      </w:r>
    </w:p>
    <w:p w14:paraId="49062A0F" w14:textId="51A87072" w:rsidR="00C6395C" w:rsidRPr="00551C23" w:rsidRDefault="00C6395C" w:rsidP="00C6395C">
      <w:pPr>
        <w:spacing w:after="120"/>
        <w:rPr>
          <w:rFonts w:ascii="Candara" w:hAnsi="Candara"/>
          <w:b/>
          <w:sz w:val="21"/>
          <w:szCs w:val="21"/>
        </w:rPr>
      </w:pPr>
      <w:r w:rsidRPr="000967AC">
        <w:rPr>
          <w:rFonts w:ascii="Candara" w:hAnsi="Candara"/>
          <w:sz w:val="21"/>
          <w:szCs w:val="21"/>
        </w:rPr>
        <w:t>Networking is not only an excellent way to gather leads on jobs but also to research the market itself and gain targeted advice on market-specific job-search techniques and tools.</w:t>
      </w:r>
      <w:r w:rsidR="00AC29D7">
        <w:rPr>
          <w:rFonts w:ascii="Candara" w:hAnsi="Candara"/>
          <w:sz w:val="21"/>
          <w:szCs w:val="21"/>
        </w:rPr>
        <w:t xml:space="preserve"> </w:t>
      </w:r>
      <w:r w:rsidRPr="000967AC">
        <w:rPr>
          <w:rFonts w:ascii="Candara" w:hAnsi="Candara"/>
          <w:sz w:val="21"/>
          <w:szCs w:val="21"/>
        </w:rPr>
        <w:t>And</w:t>
      </w:r>
      <w:r w:rsidRPr="00551C23">
        <w:rPr>
          <w:rFonts w:ascii="Candara" w:hAnsi="Candara"/>
          <w:b/>
          <w:sz w:val="21"/>
          <w:szCs w:val="21"/>
        </w:rPr>
        <w:t xml:space="preserve"> it is virtually the only way to tap into the unadvertised job market!</w:t>
      </w:r>
      <w:r w:rsidR="00AC29D7">
        <w:rPr>
          <w:rFonts w:ascii="Candara" w:hAnsi="Candara"/>
          <w:b/>
          <w:sz w:val="21"/>
          <w:szCs w:val="21"/>
        </w:rPr>
        <w:t xml:space="preserve"> </w:t>
      </w:r>
    </w:p>
    <w:p w14:paraId="0C886EA0" w14:textId="03DE70FB" w:rsidR="00C6395C" w:rsidRDefault="00C6395C" w:rsidP="00C6395C">
      <w:pPr>
        <w:rPr>
          <w:rFonts w:ascii="Candara" w:hAnsi="Candara"/>
          <w:sz w:val="21"/>
          <w:szCs w:val="21"/>
        </w:rPr>
      </w:pPr>
      <w:r w:rsidRPr="000967AC">
        <w:rPr>
          <w:rFonts w:ascii="Candara" w:hAnsi="Candara"/>
          <w:sz w:val="21"/>
          <w:szCs w:val="21"/>
        </w:rPr>
        <w:t>The easiest way to begin is to start with people you know.</w:t>
      </w:r>
      <w:r w:rsidR="00AC29D7">
        <w:rPr>
          <w:rFonts w:ascii="Candara" w:hAnsi="Candara"/>
          <w:sz w:val="21"/>
          <w:szCs w:val="21"/>
        </w:rPr>
        <w:t xml:space="preserve"> </w:t>
      </w:r>
      <w:r w:rsidRPr="000967AC">
        <w:rPr>
          <w:rFonts w:ascii="Candara" w:hAnsi="Candara"/>
          <w:sz w:val="21"/>
          <w:szCs w:val="21"/>
        </w:rPr>
        <w:t>Your existing contacts may or may not have insight into your target market, but they may know others who do!</w:t>
      </w:r>
      <w:r w:rsidR="00AC29D7">
        <w:rPr>
          <w:rFonts w:ascii="Candara" w:hAnsi="Candara"/>
          <w:sz w:val="21"/>
          <w:szCs w:val="21"/>
        </w:rPr>
        <w:t xml:space="preserve"> </w:t>
      </w:r>
    </w:p>
    <w:p w14:paraId="69089630" w14:textId="6AEDE1A5" w:rsidR="00C6395C" w:rsidRDefault="00C6395C" w:rsidP="00C6395C">
      <w:pPr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There are actually two ways to approach your networking strategy.</w:t>
      </w:r>
      <w:r w:rsidR="00AC29D7">
        <w:rPr>
          <w:rFonts w:ascii="Candara" w:hAnsi="Candara"/>
          <w:sz w:val="21"/>
          <w:szCs w:val="21"/>
        </w:rPr>
        <w:t xml:space="preserve"> </w:t>
      </w:r>
      <w:r>
        <w:rPr>
          <w:rFonts w:ascii="Candara" w:hAnsi="Candara"/>
          <w:sz w:val="21"/>
          <w:szCs w:val="21"/>
        </w:rPr>
        <w:t>One is to identify the people you know who are either knowledgeable or well-connected in either your target market or the community at large.</w:t>
      </w:r>
      <w:r w:rsidR="00AC29D7">
        <w:rPr>
          <w:rFonts w:ascii="Candara" w:hAnsi="Candara"/>
          <w:sz w:val="21"/>
          <w:szCs w:val="21"/>
        </w:rPr>
        <w:t xml:space="preserve"> </w:t>
      </w:r>
      <w:r>
        <w:rPr>
          <w:rFonts w:ascii="Candara" w:hAnsi="Candara"/>
          <w:sz w:val="21"/>
          <w:szCs w:val="21"/>
        </w:rPr>
        <w:t>In other words, they can either give you good advice and insight into the market and/or connect you to others.</w:t>
      </w:r>
    </w:p>
    <w:p w14:paraId="097693C5" w14:textId="77777777" w:rsidR="00C6395C" w:rsidRDefault="00C6395C" w:rsidP="00C6395C">
      <w:pPr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Perhaps an even better approach is to first consider what you need to learn to execute a more effective search and then consider who you know who may have the answers and advice you seek.</w:t>
      </w:r>
    </w:p>
    <w:p w14:paraId="250FA85C" w14:textId="77777777" w:rsidR="00C6395C" w:rsidRDefault="00C6395C" w:rsidP="00C6395C">
      <w:pPr>
        <w:rPr>
          <w:rFonts w:ascii="Candara" w:hAnsi="Candara"/>
          <w:sz w:val="21"/>
          <w:szCs w:val="21"/>
        </w:rPr>
        <w:sectPr w:rsidR="00C6395C" w:rsidSect="00BF4F83">
          <w:headerReference w:type="even" r:id="rId9"/>
          <w:headerReference w:type="default" r:id="rId10"/>
          <w:footerReference w:type="default" r:id="rId11"/>
          <w:headerReference w:type="first" r:id="rId12"/>
          <w:pgSz w:w="12240" w:h="15840"/>
          <w:pgMar w:top="402" w:right="864" w:bottom="1152" w:left="864" w:header="375" w:footer="576" w:gutter="0"/>
          <w:cols w:space="720"/>
          <w:titlePg/>
          <w:docGrid w:linePitch="382"/>
        </w:sectPr>
      </w:pPr>
      <w:r>
        <w:rPr>
          <w:rFonts w:ascii="Candara" w:hAnsi="Candara"/>
          <w:sz w:val="21"/>
          <w:szCs w:val="21"/>
        </w:rPr>
        <w:t>In any case, to build or expand your list of desirable contacts, consider the following types of people who tend to not only know a lot of people in the community, but in the business world in particular.</w:t>
      </w:r>
    </w:p>
    <w:p w14:paraId="64BAA950" w14:textId="77777777" w:rsidR="00BA0CCB" w:rsidRPr="00BA0CCB" w:rsidRDefault="00BA0CCB" w:rsidP="00BA0CCB">
      <w:pPr>
        <w:pStyle w:val="ListParagraph"/>
        <w:numPr>
          <w:ilvl w:val="0"/>
          <w:numId w:val="26"/>
        </w:numPr>
        <w:rPr>
          <w:rFonts w:ascii="Candara" w:hAnsi="Candara"/>
          <w:sz w:val="21"/>
          <w:szCs w:val="21"/>
        </w:rPr>
      </w:pPr>
      <w:r w:rsidRPr="00BA0CCB">
        <w:rPr>
          <w:rFonts w:ascii="Candara" w:hAnsi="Candara"/>
          <w:sz w:val="21"/>
          <w:szCs w:val="21"/>
        </w:rPr>
        <w:t xml:space="preserve">Alumni </w:t>
      </w:r>
    </w:p>
    <w:p w14:paraId="67FE3E5F" w14:textId="77777777" w:rsidR="00BA0CCB" w:rsidRPr="00BA0CCB" w:rsidRDefault="00BA0CCB" w:rsidP="00BA0CCB">
      <w:pPr>
        <w:pStyle w:val="ListParagraph"/>
        <w:numPr>
          <w:ilvl w:val="0"/>
          <w:numId w:val="26"/>
        </w:numPr>
        <w:rPr>
          <w:rFonts w:ascii="Candara" w:hAnsi="Candara"/>
          <w:sz w:val="21"/>
          <w:szCs w:val="21"/>
        </w:rPr>
      </w:pPr>
      <w:r w:rsidRPr="00BA0CCB">
        <w:rPr>
          <w:rFonts w:ascii="Candara" w:hAnsi="Candara"/>
          <w:sz w:val="21"/>
          <w:szCs w:val="21"/>
        </w:rPr>
        <w:t xml:space="preserve">Attorneys </w:t>
      </w:r>
    </w:p>
    <w:p w14:paraId="1FABBA53" w14:textId="77777777" w:rsidR="00BA0CCB" w:rsidRPr="00BA0CCB" w:rsidRDefault="00BA0CCB" w:rsidP="00BA0CCB">
      <w:pPr>
        <w:pStyle w:val="ListParagraph"/>
        <w:numPr>
          <w:ilvl w:val="0"/>
          <w:numId w:val="26"/>
        </w:numPr>
        <w:rPr>
          <w:rFonts w:ascii="Candara" w:hAnsi="Candara"/>
          <w:sz w:val="21"/>
          <w:szCs w:val="21"/>
        </w:rPr>
      </w:pPr>
      <w:r w:rsidRPr="00BA0CCB">
        <w:rPr>
          <w:rFonts w:ascii="Candara" w:hAnsi="Candara"/>
          <w:sz w:val="21"/>
          <w:szCs w:val="21"/>
        </w:rPr>
        <w:t>Consultants</w:t>
      </w:r>
    </w:p>
    <w:p w14:paraId="1A17C6A4" w14:textId="77777777" w:rsidR="00BA0CCB" w:rsidRPr="00BA0CCB" w:rsidRDefault="00BA0CCB" w:rsidP="00BA0CCB">
      <w:pPr>
        <w:pStyle w:val="ListParagraph"/>
        <w:numPr>
          <w:ilvl w:val="0"/>
          <w:numId w:val="26"/>
        </w:numPr>
        <w:rPr>
          <w:rFonts w:ascii="Candara" w:hAnsi="Candara"/>
          <w:sz w:val="21"/>
          <w:szCs w:val="21"/>
        </w:rPr>
      </w:pPr>
      <w:r w:rsidRPr="00BA0CCB">
        <w:rPr>
          <w:rFonts w:ascii="Candara" w:hAnsi="Candara"/>
          <w:sz w:val="21"/>
          <w:szCs w:val="21"/>
        </w:rPr>
        <w:t>Doctors/Dentists</w:t>
      </w:r>
    </w:p>
    <w:p w14:paraId="1D2C35CE" w14:textId="77777777" w:rsidR="00BA0CCB" w:rsidRPr="00BA0CCB" w:rsidRDefault="00BA0CCB" w:rsidP="00BA0CCB">
      <w:pPr>
        <w:pStyle w:val="ListParagraph"/>
        <w:numPr>
          <w:ilvl w:val="0"/>
          <w:numId w:val="26"/>
        </w:numPr>
        <w:rPr>
          <w:rFonts w:ascii="Candara" w:hAnsi="Candara"/>
          <w:sz w:val="21"/>
          <w:szCs w:val="21"/>
        </w:rPr>
      </w:pPr>
      <w:r w:rsidRPr="00BA0CCB">
        <w:rPr>
          <w:rFonts w:ascii="Candara" w:hAnsi="Candara"/>
          <w:sz w:val="21"/>
          <w:szCs w:val="21"/>
        </w:rPr>
        <w:t>CPA/Accountants</w:t>
      </w:r>
    </w:p>
    <w:p w14:paraId="4418EA77" w14:textId="77777777" w:rsidR="00BA0CCB" w:rsidRPr="00BA0CCB" w:rsidRDefault="00BA0CCB" w:rsidP="00BA0CCB">
      <w:pPr>
        <w:pStyle w:val="ListParagraph"/>
        <w:numPr>
          <w:ilvl w:val="0"/>
          <w:numId w:val="26"/>
        </w:numPr>
        <w:rPr>
          <w:rFonts w:ascii="Candara" w:hAnsi="Candara"/>
          <w:sz w:val="21"/>
          <w:szCs w:val="21"/>
        </w:rPr>
      </w:pPr>
      <w:r w:rsidRPr="00BA0CCB">
        <w:rPr>
          <w:rFonts w:ascii="Candara" w:hAnsi="Candara"/>
          <w:sz w:val="21"/>
          <w:szCs w:val="21"/>
        </w:rPr>
        <w:t>Insurance Agents</w:t>
      </w:r>
    </w:p>
    <w:p w14:paraId="0AE7ADC7" w14:textId="77777777" w:rsidR="00BA0CCB" w:rsidRPr="00BA0CCB" w:rsidRDefault="00BA0CCB" w:rsidP="00BA0CCB">
      <w:pPr>
        <w:pStyle w:val="ListParagraph"/>
        <w:numPr>
          <w:ilvl w:val="0"/>
          <w:numId w:val="26"/>
        </w:numPr>
        <w:rPr>
          <w:rFonts w:ascii="Candara" w:hAnsi="Candara"/>
          <w:sz w:val="21"/>
          <w:szCs w:val="21"/>
        </w:rPr>
      </w:pPr>
      <w:r w:rsidRPr="00BA0CCB">
        <w:rPr>
          <w:rFonts w:ascii="Candara" w:hAnsi="Candara"/>
          <w:sz w:val="21"/>
          <w:szCs w:val="21"/>
        </w:rPr>
        <w:t>Sales People/Vendors</w:t>
      </w:r>
    </w:p>
    <w:p w14:paraId="750256E6" w14:textId="77777777" w:rsidR="00BA0CCB" w:rsidRPr="00BA0CCB" w:rsidRDefault="00BA0CCB" w:rsidP="00BA0CCB">
      <w:pPr>
        <w:pStyle w:val="ListParagraph"/>
        <w:numPr>
          <w:ilvl w:val="0"/>
          <w:numId w:val="26"/>
        </w:numPr>
        <w:rPr>
          <w:rFonts w:ascii="Candara" w:hAnsi="Candara"/>
          <w:sz w:val="21"/>
          <w:szCs w:val="21"/>
        </w:rPr>
      </w:pPr>
      <w:r w:rsidRPr="00BA0CCB">
        <w:rPr>
          <w:rFonts w:ascii="Candara" w:hAnsi="Candara"/>
          <w:sz w:val="21"/>
          <w:szCs w:val="21"/>
        </w:rPr>
        <w:t>Clergy</w:t>
      </w:r>
    </w:p>
    <w:p w14:paraId="75CCAAD1" w14:textId="77777777" w:rsidR="00BA0CCB" w:rsidRPr="00BA0CCB" w:rsidRDefault="00BA0CCB" w:rsidP="00BA0CCB">
      <w:pPr>
        <w:pStyle w:val="ListParagraph"/>
        <w:numPr>
          <w:ilvl w:val="0"/>
          <w:numId w:val="26"/>
        </w:numPr>
        <w:rPr>
          <w:rFonts w:ascii="Candara" w:hAnsi="Candara"/>
          <w:sz w:val="21"/>
          <w:szCs w:val="21"/>
        </w:rPr>
      </w:pPr>
      <w:r w:rsidRPr="00BA0CCB">
        <w:rPr>
          <w:rFonts w:ascii="Candara" w:hAnsi="Candara"/>
          <w:sz w:val="21"/>
          <w:szCs w:val="21"/>
        </w:rPr>
        <w:t>Bankers</w:t>
      </w:r>
    </w:p>
    <w:p w14:paraId="47C1F81B" w14:textId="77777777" w:rsidR="00BA0CCB" w:rsidRPr="00BA0CCB" w:rsidRDefault="00BA0CCB" w:rsidP="00BA0CCB">
      <w:pPr>
        <w:pStyle w:val="ListParagraph"/>
        <w:numPr>
          <w:ilvl w:val="0"/>
          <w:numId w:val="26"/>
        </w:numPr>
        <w:rPr>
          <w:rFonts w:ascii="Candara" w:hAnsi="Candara"/>
          <w:sz w:val="21"/>
          <w:szCs w:val="21"/>
        </w:rPr>
      </w:pPr>
      <w:r w:rsidRPr="00BA0CCB">
        <w:rPr>
          <w:rFonts w:ascii="Candara" w:hAnsi="Candara"/>
          <w:sz w:val="21"/>
          <w:szCs w:val="21"/>
        </w:rPr>
        <w:t>Realtors</w:t>
      </w:r>
    </w:p>
    <w:p w14:paraId="7757F81A" w14:textId="77777777" w:rsidR="00BA0CCB" w:rsidRPr="00BA0CCB" w:rsidRDefault="00BA0CCB" w:rsidP="00BA0CCB">
      <w:pPr>
        <w:pStyle w:val="ListParagraph"/>
        <w:numPr>
          <w:ilvl w:val="0"/>
          <w:numId w:val="26"/>
        </w:numPr>
        <w:rPr>
          <w:rFonts w:ascii="Candara" w:hAnsi="Candara"/>
          <w:sz w:val="21"/>
          <w:szCs w:val="21"/>
        </w:rPr>
      </w:pPr>
      <w:r w:rsidRPr="00BA0CCB">
        <w:rPr>
          <w:rFonts w:ascii="Candara" w:hAnsi="Candara"/>
          <w:sz w:val="21"/>
          <w:szCs w:val="21"/>
        </w:rPr>
        <w:t>Government Officials</w:t>
      </w:r>
    </w:p>
    <w:p w14:paraId="04D5E48D" w14:textId="77777777" w:rsidR="00C6395C" w:rsidRPr="00BA0CCB" w:rsidRDefault="00BA0CCB" w:rsidP="00BA0CCB">
      <w:pPr>
        <w:pStyle w:val="ListParagraph"/>
        <w:numPr>
          <w:ilvl w:val="0"/>
          <w:numId w:val="26"/>
        </w:numPr>
        <w:rPr>
          <w:rFonts w:ascii="Candara" w:hAnsi="Candara"/>
          <w:sz w:val="21"/>
          <w:szCs w:val="21"/>
        </w:rPr>
      </w:pPr>
      <w:r w:rsidRPr="00BA0CCB">
        <w:rPr>
          <w:rFonts w:ascii="Candara" w:hAnsi="Candara"/>
          <w:sz w:val="21"/>
          <w:szCs w:val="21"/>
        </w:rPr>
        <w:t>Teachers/Principals</w:t>
      </w:r>
    </w:p>
    <w:p w14:paraId="1CADA64E" w14:textId="77777777" w:rsidR="00C6395C" w:rsidRDefault="00C6395C" w:rsidP="00C6395C">
      <w:pPr>
        <w:rPr>
          <w:rFonts w:ascii="Candara" w:hAnsi="Candara"/>
          <w:sz w:val="21"/>
          <w:szCs w:val="21"/>
        </w:rPr>
        <w:sectPr w:rsidR="00C6395C" w:rsidSect="00BA0CCB">
          <w:type w:val="continuous"/>
          <w:pgSz w:w="12240" w:h="15840"/>
          <w:pgMar w:top="720" w:right="864" w:bottom="1152" w:left="864" w:header="446" w:footer="576" w:gutter="0"/>
          <w:cols w:num="3" w:space="720"/>
          <w:docGrid w:linePitch="382"/>
        </w:sectPr>
      </w:pPr>
    </w:p>
    <w:p w14:paraId="4CD1B0D6" w14:textId="77777777" w:rsidR="00C6395C" w:rsidRPr="000967AC" w:rsidRDefault="00C6395C" w:rsidP="00BA0CCB">
      <w:pPr>
        <w:pStyle w:val="Heading4"/>
      </w:pPr>
      <w:r w:rsidRPr="000967AC">
        <w:t>Potential Contacts</w:t>
      </w:r>
    </w:p>
    <w:p w14:paraId="2379EBEB" w14:textId="02EF8782" w:rsidR="00C6395C" w:rsidRDefault="00C6395C" w:rsidP="00C6395C">
      <w:pPr>
        <w:rPr>
          <w:rFonts w:ascii="Candara" w:hAnsi="Candara"/>
          <w:sz w:val="21"/>
          <w:szCs w:val="21"/>
        </w:rPr>
      </w:pPr>
      <w:r w:rsidRPr="000967AC">
        <w:rPr>
          <w:rFonts w:ascii="Candara" w:hAnsi="Candara"/>
          <w:sz w:val="21"/>
          <w:szCs w:val="21"/>
        </w:rPr>
        <w:t>Who</w:t>
      </w:r>
      <w:r>
        <w:rPr>
          <w:rFonts w:ascii="Candara" w:hAnsi="Candara"/>
          <w:sz w:val="21"/>
          <w:szCs w:val="21"/>
        </w:rPr>
        <w:t>m</w:t>
      </w:r>
      <w:r w:rsidRPr="000967AC">
        <w:rPr>
          <w:rFonts w:ascii="Candara" w:hAnsi="Candara"/>
          <w:sz w:val="21"/>
          <w:szCs w:val="21"/>
        </w:rPr>
        <w:t xml:space="preserve"> do you know that you would like to get started talking with?</w:t>
      </w:r>
      <w:r w:rsidR="00AC29D7">
        <w:rPr>
          <w:rFonts w:ascii="Candara" w:hAnsi="Candara"/>
          <w:sz w:val="21"/>
          <w:szCs w:val="21"/>
        </w:rPr>
        <w:t xml:space="preserve"> </w:t>
      </w:r>
    </w:p>
    <w:p w14:paraId="175C589C" w14:textId="77777777" w:rsidR="00C6395C" w:rsidRDefault="00C6395C" w:rsidP="00C6395C">
      <w:pPr>
        <w:rPr>
          <w:rFonts w:ascii="Candara" w:hAnsi="Candara"/>
          <w:sz w:val="21"/>
          <w:szCs w:val="21"/>
        </w:rPr>
      </w:pPr>
    </w:p>
    <w:p w14:paraId="4CC02207" w14:textId="77777777" w:rsidR="00C6395C" w:rsidRPr="00A3189E" w:rsidRDefault="00C6395C" w:rsidP="00BA0CCB">
      <w:pPr>
        <w:pStyle w:val="Heading4"/>
      </w:pPr>
      <w:r w:rsidRPr="00A3189E">
        <w:t xml:space="preserve">Kenan-Flagler Alumni </w:t>
      </w:r>
    </w:p>
    <w:p w14:paraId="01E639B8" w14:textId="7A837C74" w:rsidR="00C6395C" w:rsidRPr="00843984" w:rsidRDefault="00C6395C" w:rsidP="00C6395C">
      <w:pPr>
        <w:rPr>
          <w:rFonts w:ascii="Candara" w:hAnsi="Candara"/>
          <w:sz w:val="21"/>
          <w:szCs w:val="21"/>
        </w:rPr>
      </w:pPr>
      <w:r w:rsidRPr="00843984">
        <w:rPr>
          <w:rFonts w:ascii="Candara" w:hAnsi="Candara"/>
          <w:sz w:val="21"/>
          <w:szCs w:val="21"/>
        </w:rPr>
        <w:t>Two very useful and easy-to-access tools to help you bu</w:t>
      </w:r>
      <w:r w:rsidR="00776C6F">
        <w:rPr>
          <w:rFonts w:ascii="Candara" w:hAnsi="Candara"/>
          <w:sz w:val="21"/>
          <w:szCs w:val="21"/>
        </w:rPr>
        <w:t xml:space="preserve">ild appropriate connections are </w:t>
      </w:r>
      <w:r w:rsidRPr="00843984">
        <w:rPr>
          <w:rFonts w:ascii="Candara" w:hAnsi="Candara"/>
          <w:sz w:val="21"/>
          <w:szCs w:val="21"/>
        </w:rPr>
        <w:t xml:space="preserve">the </w:t>
      </w:r>
      <w:hyperlink r:id="rId13" w:tgtFrame="_blank" w:history="1">
        <w:r w:rsidRPr="00BA0CCB">
          <w:rPr>
            <w:rFonts w:ascii="Candara" w:hAnsi="Candara" w:cs="Tahoma"/>
            <w:b/>
            <w:bCs/>
            <w:color w:val="4A6B88"/>
            <w:sz w:val="21"/>
            <w:u w:val="single"/>
          </w:rPr>
          <w:t>Alumni Career Advisors Network</w:t>
        </w:r>
      </w:hyperlink>
      <w:r w:rsidRPr="00BA0CCB">
        <w:rPr>
          <w:rFonts w:ascii="Candara" w:hAnsi="Candara"/>
          <w:b/>
          <w:color w:val="4A6B88"/>
          <w:sz w:val="21"/>
          <w:szCs w:val="21"/>
        </w:rPr>
        <w:t xml:space="preserve"> (ACAN)</w:t>
      </w:r>
      <w:r w:rsidRPr="00843984">
        <w:rPr>
          <w:rFonts w:ascii="Candara" w:hAnsi="Candara"/>
          <w:sz w:val="21"/>
          <w:szCs w:val="21"/>
        </w:rPr>
        <w:t xml:space="preserve"> and the </w:t>
      </w:r>
      <w:hyperlink r:id="rId14" w:tgtFrame="_blank" w:history="1">
        <w:r w:rsidRPr="00BA0CCB">
          <w:rPr>
            <w:rFonts w:ascii="Candara" w:hAnsi="Candara" w:cs="Tahoma"/>
            <w:b/>
            <w:bCs/>
            <w:color w:val="4A6B88"/>
            <w:sz w:val="21"/>
            <w:u w:val="single"/>
          </w:rPr>
          <w:t>Alumni Directory</w:t>
        </w:r>
      </w:hyperlink>
      <w:r w:rsidRPr="00843984">
        <w:rPr>
          <w:rFonts w:ascii="Candara" w:hAnsi="Candara"/>
          <w:sz w:val="21"/>
          <w:szCs w:val="21"/>
        </w:rPr>
        <w:t>.</w:t>
      </w:r>
      <w:r w:rsidR="00AC29D7">
        <w:rPr>
          <w:rFonts w:ascii="Candara" w:hAnsi="Candara"/>
          <w:sz w:val="21"/>
          <w:szCs w:val="21"/>
        </w:rPr>
        <w:t xml:space="preserve"> </w:t>
      </w:r>
      <w:r w:rsidR="003F4031">
        <w:rPr>
          <w:rFonts w:ascii="Candara" w:hAnsi="Candara"/>
          <w:sz w:val="21"/>
          <w:szCs w:val="21"/>
        </w:rPr>
        <w:t xml:space="preserve">The ACAN is a group of over </w:t>
      </w:r>
      <w:r w:rsidRPr="00843984">
        <w:rPr>
          <w:rFonts w:ascii="Candara" w:hAnsi="Candara"/>
          <w:sz w:val="21"/>
          <w:szCs w:val="21"/>
        </w:rPr>
        <w:t>1,800 alumni who have offered to share their professional expertise and knowledge to help you with your career goals.</w:t>
      </w:r>
      <w:r w:rsidR="00AC29D7">
        <w:rPr>
          <w:rFonts w:ascii="Candara" w:hAnsi="Candara"/>
          <w:sz w:val="21"/>
          <w:szCs w:val="21"/>
        </w:rPr>
        <w:t xml:space="preserve"> </w:t>
      </w:r>
      <w:r w:rsidRPr="00843984">
        <w:rPr>
          <w:rFonts w:ascii="Candara" w:hAnsi="Candara"/>
          <w:sz w:val="21"/>
          <w:szCs w:val="21"/>
        </w:rPr>
        <w:t>But you can also search the entire Alumni Directory to identify other fellow Tar Heels to contact.</w:t>
      </w:r>
      <w:r w:rsidR="00AC29D7">
        <w:rPr>
          <w:rFonts w:ascii="Candara" w:hAnsi="Candara"/>
          <w:sz w:val="21"/>
          <w:szCs w:val="21"/>
        </w:rPr>
        <w:t xml:space="preserve"> </w:t>
      </w:r>
      <w:r w:rsidRPr="00843984">
        <w:rPr>
          <w:rFonts w:ascii="Candara" w:hAnsi="Candara"/>
          <w:sz w:val="21"/>
          <w:szCs w:val="21"/>
        </w:rPr>
        <w:t>While you’re there, be sure to update your profile, too!</w:t>
      </w:r>
    </w:p>
    <w:p w14:paraId="7840ECC8" w14:textId="77777777" w:rsidR="00BA0CCB" w:rsidRDefault="00BA0CCB" w:rsidP="00C6395C">
      <w:pPr>
        <w:rPr>
          <w:rFonts w:ascii="Candara" w:hAnsi="Candara"/>
          <w:b/>
          <w:sz w:val="21"/>
          <w:szCs w:val="21"/>
        </w:rPr>
      </w:pPr>
    </w:p>
    <w:p w14:paraId="6DC8A38D" w14:textId="77777777" w:rsidR="00C6395C" w:rsidRPr="00466BB0" w:rsidRDefault="00C6395C" w:rsidP="00BA0CCB">
      <w:pPr>
        <w:pStyle w:val="Heading4"/>
      </w:pPr>
      <w:r w:rsidRPr="00466BB0">
        <w:t>Networking Groups</w:t>
      </w:r>
    </w:p>
    <w:p w14:paraId="4537428C" w14:textId="6D4DB739" w:rsidR="00C6395C" w:rsidRDefault="00C6395C" w:rsidP="00C6395C">
      <w:pPr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Groups whose sole purpose is to facilitate networking exist in almost every city and town.</w:t>
      </w:r>
      <w:r w:rsidR="00AC29D7">
        <w:rPr>
          <w:rFonts w:ascii="Candara" w:hAnsi="Candara"/>
          <w:sz w:val="21"/>
          <w:szCs w:val="21"/>
        </w:rPr>
        <w:t xml:space="preserve"> </w:t>
      </w:r>
      <w:r>
        <w:rPr>
          <w:rFonts w:ascii="Candara" w:hAnsi="Candara"/>
          <w:sz w:val="21"/>
          <w:szCs w:val="21"/>
        </w:rPr>
        <w:t>Some are focused on specific professions or industries and some are general groups with diverse memberships.</w:t>
      </w:r>
      <w:r w:rsidR="00AC29D7">
        <w:rPr>
          <w:rFonts w:ascii="Candara" w:hAnsi="Candara"/>
          <w:sz w:val="21"/>
          <w:szCs w:val="21"/>
        </w:rPr>
        <w:t xml:space="preserve"> </w:t>
      </w:r>
      <w:r>
        <w:rPr>
          <w:rFonts w:ascii="Candara" w:hAnsi="Candara"/>
          <w:sz w:val="21"/>
          <w:szCs w:val="21"/>
        </w:rPr>
        <w:t>Check your local business newspaper or the business pages of your daily paper; they often list these groups and their meetings.</w:t>
      </w:r>
    </w:p>
    <w:p w14:paraId="7400C51B" w14:textId="77777777" w:rsidR="00C6395C" w:rsidRDefault="00C6395C" w:rsidP="00C6395C">
      <w:pPr>
        <w:rPr>
          <w:rFonts w:ascii="Candara" w:hAnsi="Candara"/>
          <w:sz w:val="21"/>
          <w:szCs w:val="21"/>
        </w:rPr>
      </w:pPr>
    </w:p>
    <w:p w14:paraId="5C968B40" w14:textId="77777777" w:rsidR="00C6395C" w:rsidRDefault="00C6395C" w:rsidP="00C6395C">
      <w:pPr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Which groups would make sense for you to attend?</w:t>
      </w:r>
    </w:p>
    <w:p w14:paraId="16690C91" w14:textId="77777777" w:rsidR="00BA0CCB" w:rsidRDefault="00BA0CCB" w:rsidP="00C6395C">
      <w:pPr>
        <w:rPr>
          <w:rFonts w:ascii="Candara" w:hAnsi="Candara"/>
          <w:sz w:val="21"/>
          <w:szCs w:val="21"/>
        </w:rPr>
      </w:pPr>
    </w:p>
    <w:p w14:paraId="5713C2E2" w14:textId="77777777" w:rsidR="00C6395C" w:rsidRPr="00466BB0" w:rsidRDefault="00C6395C" w:rsidP="00BA0CCB">
      <w:pPr>
        <w:pStyle w:val="Heading4"/>
      </w:pPr>
      <w:r w:rsidRPr="00466BB0">
        <w:t>Professional/Trade Associations</w:t>
      </w:r>
    </w:p>
    <w:p w14:paraId="2C283863" w14:textId="5CE27708" w:rsidR="00C6395C" w:rsidRDefault="00C6395C" w:rsidP="00C6395C">
      <w:pPr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Professional and trade associations offer lots of benefits, not the least of which is the opportunity to meet others in your target market.</w:t>
      </w:r>
      <w:r w:rsidR="00AC29D7">
        <w:rPr>
          <w:rFonts w:ascii="Candara" w:hAnsi="Candara"/>
          <w:sz w:val="21"/>
          <w:szCs w:val="21"/>
        </w:rPr>
        <w:t xml:space="preserve"> </w:t>
      </w:r>
      <w:r>
        <w:rPr>
          <w:rFonts w:ascii="Candara" w:hAnsi="Candara"/>
          <w:sz w:val="21"/>
          <w:szCs w:val="21"/>
        </w:rPr>
        <w:t>Attending local chapter events can be a great way to connect, and you may not need to be a member to do so.</w:t>
      </w:r>
      <w:r w:rsidR="00AC29D7">
        <w:rPr>
          <w:rFonts w:ascii="Candara" w:hAnsi="Candara"/>
          <w:sz w:val="21"/>
          <w:szCs w:val="21"/>
        </w:rPr>
        <w:t xml:space="preserve"> </w:t>
      </w:r>
      <w:r>
        <w:rPr>
          <w:rFonts w:ascii="Candara" w:hAnsi="Candara"/>
          <w:sz w:val="21"/>
          <w:szCs w:val="21"/>
        </w:rPr>
        <w:t>If you do join, you may also get access to a membership directory.</w:t>
      </w:r>
    </w:p>
    <w:p w14:paraId="1E07F11A" w14:textId="77777777" w:rsidR="00BA0CCB" w:rsidRDefault="00BA0CCB" w:rsidP="00C6395C">
      <w:pPr>
        <w:rPr>
          <w:rFonts w:ascii="Candara" w:hAnsi="Candara"/>
          <w:sz w:val="21"/>
          <w:szCs w:val="21"/>
        </w:rPr>
      </w:pPr>
      <w:bookmarkStart w:id="0" w:name="_GoBack"/>
      <w:bookmarkEnd w:id="0"/>
    </w:p>
    <w:p w14:paraId="31B942B2" w14:textId="77777777" w:rsidR="00C6395C" w:rsidRDefault="00C6395C" w:rsidP="00BA0CCB">
      <w:pPr>
        <w:pStyle w:val="Heading4"/>
      </w:pPr>
      <w:r>
        <w:t>Social Media</w:t>
      </w:r>
    </w:p>
    <w:p w14:paraId="2B406EBF" w14:textId="6D8B1DFF" w:rsidR="00C6395C" w:rsidRDefault="00C6395C" w:rsidP="00C6395C">
      <w:pPr>
        <w:rPr>
          <w:rFonts w:ascii="Candara" w:hAnsi="Candara"/>
          <w:sz w:val="21"/>
          <w:szCs w:val="21"/>
        </w:rPr>
      </w:pPr>
      <w:r w:rsidRPr="00A3189E">
        <w:rPr>
          <w:rFonts w:ascii="Candara" w:hAnsi="Candara"/>
          <w:sz w:val="21"/>
          <w:szCs w:val="21"/>
        </w:rPr>
        <w:t>Of course, social media sites</w:t>
      </w:r>
      <w:r>
        <w:rPr>
          <w:rFonts w:ascii="Candara" w:hAnsi="Candara"/>
          <w:sz w:val="21"/>
          <w:szCs w:val="21"/>
        </w:rPr>
        <w:t>, such as LinkedIn,</w:t>
      </w:r>
      <w:r w:rsidRPr="00A3189E">
        <w:rPr>
          <w:rFonts w:ascii="Candara" w:hAnsi="Candara"/>
          <w:sz w:val="21"/>
          <w:szCs w:val="21"/>
        </w:rPr>
        <w:t xml:space="preserve"> are great tools to help you identify potential contacts in specific industries, professions, companies, etc.</w:t>
      </w:r>
      <w:r>
        <w:rPr>
          <w:rFonts w:ascii="Candara" w:hAnsi="Candara"/>
          <w:sz w:val="21"/>
          <w:szCs w:val="21"/>
        </w:rPr>
        <w:t>,</w:t>
      </w:r>
      <w:r w:rsidRPr="00A3189E">
        <w:rPr>
          <w:rFonts w:ascii="Candara" w:hAnsi="Candara"/>
          <w:sz w:val="21"/>
          <w:szCs w:val="21"/>
        </w:rPr>
        <w:t xml:space="preserve"> as well </w:t>
      </w:r>
      <w:r>
        <w:rPr>
          <w:rFonts w:ascii="Candara" w:hAnsi="Candara"/>
          <w:sz w:val="21"/>
          <w:szCs w:val="21"/>
        </w:rPr>
        <w:t>as p</w:t>
      </w:r>
      <w:r w:rsidRPr="00A3189E">
        <w:rPr>
          <w:rFonts w:ascii="Candara" w:hAnsi="Candara"/>
          <w:sz w:val="21"/>
          <w:szCs w:val="21"/>
        </w:rPr>
        <w:t>eople who are naturally “connected” to you via a mutual acquaintance.</w:t>
      </w:r>
      <w:r w:rsidR="00AC29D7">
        <w:rPr>
          <w:rFonts w:ascii="Candara" w:hAnsi="Candara"/>
          <w:sz w:val="21"/>
          <w:szCs w:val="21"/>
        </w:rPr>
        <w:t xml:space="preserve"> </w:t>
      </w:r>
    </w:p>
    <w:p w14:paraId="61E5652F" w14:textId="5BAA807C" w:rsidR="00C6395C" w:rsidRPr="00776C6F" w:rsidRDefault="00C6395C" w:rsidP="00C6395C">
      <w:pPr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On LinkedIn, be sure to check out the Groups feature that allows you to join virtual networking groups based on shared interests, location, etc.</w:t>
      </w:r>
      <w:r w:rsidR="00AC29D7">
        <w:rPr>
          <w:rFonts w:ascii="Candara" w:hAnsi="Candara"/>
          <w:sz w:val="21"/>
          <w:szCs w:val="21"/>
        </w:rPr>
        <w:t xml:space="preserve"> </w:t>
      </w:r>
      <w:r>
        <w:rPr>
          <w:rFonts w:ascii="Candara" w:hAnsi="Candara"/>
          <w:sz w:val="21"/>
          <w:szCs w:val="21"/>
        </w:rPr>
        <w:t>They can allow you to find more relevant contacts, participate in online discussions, etc.</w:t>
      </w:r>
      <w:r w:rsidR="00AC29D7">
        <w:rPr>
          <w:rFonts w:ascii="Candara" w:hAnsi="Candara"/>
          <w:sz w:val="21"/>
          <w:szCs w:val="21"/>
        </w:rPr>
        <w:t xml:space="preserve"> </w:t>
      </w:r>
      <w:r>
        <w:rPr>
          <w:rFonts w:ascii="Candara" w:hAnsi="Candara"/>
          <w:sz w:val="21"/>
          <w:szCs w:val="21"/>
        </w:rPr>
        <w:t xml:space="preserve">In particular, consider joining the </w:t>
      </w:r>
      <w:hyperlink r:id="rId15" w:history="1">
        <w:r w:rsidRPr="00776C6F">
          <w:rPr>
            <w:rFonts w:asciiTheme="minorHAnsi" w:hAnsiTheme="minorHAnsi" w:cstheme="minorHAnsi"/>
            <w:b/>
            <w:bCs/>
            <w:color w:val="4A6B88"/>
            <w:u w:val="single"/>
          </w:rPr>
          <w:t>UNC Kenan-Flagler LinkedIn Group</w:t>
        </w:r>
      </w:hyperlink>
      <w:r>
        <w:rPr>
          <w:rFonts w:ascii="Candara" w:hAnsi="Candara"/>
          <w:sz w:val="21"/>
          <w:szCs w:val="21"/>
        </w:rPr>
        <w:t xml:space="preserve"> to stay connected with alumni, students, faculty, and staff.</w:t>
      </w:r>
      <w:r w:rsidR="00AC29D7">
        <w:rPr>
          <w:rFonts w:ascii="Candara" w:hAnsi="Candara"/>
          <w:sz w:val="21"/>
          <w:szCs w:val="21"/>
        </w:rPr>
        <w:t xml:space="preserve"> </w:t>
      </w:r>
    </w:p>
    <w:p w14:paraId="3867A713" w14:textId="1B114B71" w:rsidR="00C6395C" w:rsidRPr="00776C6F" w:rsidRDefault="00C6395C" w:rsidP="00AC29D7">
      <w:pPr>
        <w:rPr>
          <w:rFonts w:ascii="Candara" w:hAnsi="Candara"/>
          <w:sz w:val="21"/>
          <w:szCs w:val="21"/>
        </w:rPr>
      </w:pPr>
      <w:r w:rsidRPr="00776C6F">
        <w:rPr>
          <w:rFonts w:ascii="Candara" w:hAnsi="Candara"/>
          <w:sz w:val="21"/>
          <w:szCs w:val="21"/>
        </w:rPr>
        <w:t xml:space="preserve">You will also want to explore </w:t>
      </w:r>
      <w:r w:rsidR="00AC29D7" w:rsidRPr="00776C6F">
        <w:t xml:space="preserve">the </w:t>
      </w:r>
      <w:hyperlink r:id="rId16" w:history="1">
        <w:r w:rsidR="00AC29D7" w:rsidRPr="00776C6F">
          <w:rPr>
            <w:rStyle w:val="Hyperlink"/>
            <w:b/>
            <w:bCs/>
            <w:color w:val="476682"/>
          </w:rPr>
          <w:t>UNC Kenan-Flagler Alumni pages</w:t>
        </w:r>
      </w:hyperlink>
      <w:r w:rsidR="00AC29D7" w:rsidRPr="00776C6F">
        <w:t xml:space="preserve"> on LinkedIn</w:t>
      </w:r>
      <w:r w:rsidRPr="00776C6F">
        <w:rPr>
          <w:rFonts w:ascii="Candara" w:hAnsi="Candara"/>
          <w:sz w:val="21"/>
          <w:szCs w:val="21"/>
        </w:rPr>
        <w:t xml:space="preserve">. </w:t>
      </w:r>
      <w:r w:rsidR="001B753A" w:rsidRPr="00776C6F">
        <w:rPr>
          <w:rFonts w:ascii="Candara" w:hAnsi="Candara"/>
          <w:sz w:val="21"/>
          <w:szCs w:val="21"/>
        </w:rPr>
        <w:t>This tool</w:t>
      </w:r>
      <w:r w:rsidRPr="00776C6F">
        <w:rPr>
          <w:rFonts w:ascii="Candara" w:hAnsi="Candara"/>
          <w:sz w:val="21"/>
          <w:szCs w:val="21"/>
        </w:rPr>
        <w:t xml:space="preserve"> allows you to search for alumni by location, employer, functional area</w:t>
      </w:r>
      <w:r w:rsidR="001B753A" w:rsidRPr="00776C6F">
        <w:rPr>
          <w:rFonts w:ascii="Candara" w:hAnsi="Candara"/>
          <w:sz w:val="21"/>
          <w:szCs w:val="21"/>
        </w:rPr>
        <w:t>, etc.</w:t>
      </w:r>
      <w:r w:rsidR="00AC29D7" w:rsidRPr="00776C6F">
        <w:rPr>
          <w:rFonts w:ascii="Candara" w:hAnsi="Candara"/>
          <w:sz w:val="21"/>
          <w:szCs w:val="21"/>
        </w:rPr>
        <w:t xml:space="preserve"> </w:t>
      </w:r>
      <w:r w:rsidR="001B753A" w:rsidRPr="00776C6F">
        <w:rPr>
          <w:rFonts w:ascii="Candara" w:hAnsi="Candara"/>
          <w:sz w:val="21"/>
          <w:szCs w:val="21"/>
        </w:rPr>
        <w:t xml:space="preserve"> Click Next to access additional search criteria.  </w:t>
      </w:r>
      <w:r w:rsidRPr="00776C6F">
        <w:rPr>
          <w:rFonts w:ascii="Candara" w:hAnsi="Candara"/>
          <w:sz w:val="21"/>
          <w:szCs w:val="21"/>
        </w:rPr>
        <w:t>There’s even a</w:t>
      </w:r>
      <w:r w:rsidR="001B753A" w:rsidRPr="00776C6F">
        <w:rPr>
          <w:rFonts w:ascii="Candara" w:hAnsi="Candara"/>
          <w:sz w:val="21"/>
          <w:szCs w:val="21"/>
        </w:rPr>
        <w:t>n</w:t>
      </w:r>
      <w:r w:rsidRPr="00776C6F">
        <w:rPr>
          <w:rFonts w:ascii="Candara" w:hAnsi="Candara"/>
          <w:sz w:val="21"/>
          <w:szCs w:val="21"/>
        </w:rPr>
        <w:t xml:space="preserve"> </w:t>
      </w:r>
      <w:r w:rsidR="001B753A" w:rsidRPr="00776C6F">
        <w:rPr>
          <w:rFonts w:ascii="Candara" w:hAnsi="Candara"/>
          <w:sz w:val="21"/>
          <w:szCs w:val="21"/>
        </w:rPr>
        <w:t xml:space="preserve">open </w:t>
      </w:r>
      <w:r w:rsidRPr="00776C6F">
        <w:rPr>
          <w:rFonts w:ascii="Candara" w:hAnsi="Candara"/>
          <w:sz w:val="21"/>
          <w:szCs w:val="21"/>
        </w:rPr>
        <w:t>search box at the top left that allows you to search on any word or phrase you’d like.</w:t>
      </w:r>
    </w:p>
    <w:p w14:paraId="7B814610" w14:textId="77777777" w:rsidR="00C6395C" w:rsidRDefault="00C6395C" w:rsidP="00C6395C">
      <w:pPr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Which social media sites do you want to use?</w:t>
      </w:r>
    </w:p>
    <w:p w14:paraId="2969BC90" w14:textId="77777777" w:rsidR="00C6395C" w:rsidRPr="000967AC" w:rsidRDefault="00C6395C" w:rsidP="00C6395C">
      <w:pPr>
        <w:rPr>
          <w:rFonts w:ascii="Candara" w:hAnsi="Candara"/>
          <w:b/>
          <w:sz w:val="21"/>
          <w:szCs w:val="21"/>
        </w:rPr>
      </w:pPr>
    </w:p>
    <w:p w14:paraId="5873B7C1" w14:textId="77777777" w:rsidR="00C6395C" w:rsidRPr="00AA3DFF" w:rsidRDefault="00C6395C" w:rsidP="00BA0CCB">
      <w:pPr>
        <w:pStyle w:val="Heading3"/>
      </w:pPr>
      <w:r w:rsidRPr="00AA3DFF">
        <w:t>SOURCING OPENINGS</w:t>
      </w:r>
    </w:p>
    <w:p w14:paraId="6A5D3FFA" w14:textId="77777777" w:rsidR="00C6395C" w:rsidRPr="000967AC" w:rsidRDefault="00C6395C" w:rsidP="00C6395C">
      <w:pPr>
        <w:spacing w:after="120"/>
        <w:rPr>
          <w:rFonts w:ascii="Candara" w:hAnsi="Candara"/>
          <w:sz w:val="21"/>
          <w:szCs w:val="21"/>
        </w:rPr>
      </w:pPr>
      <w:r w:rsidRPr="000967AC">
        <w:rPr>
          <w:rFonts w:ascii="Candara" w:hAnsi="Candara"/>
          <w:sz w:val="21"/>
          <w:szCs w:val="21"/>
        </w:rPr>
        <w:t>Where will you be most likely to find job postings of interest?</w:t>
      </w:r>
    </w:p>
    <w:p w14:paraId="166C43FF" w14:textId="77777777" w:rsidR="00C6395C" w:rsidRPr="000967AC" w:rsidRDefault="00C6395C" w:rsidP="00BA0CCB">
      <w:pPr>
        <w:pStyle w:val="Heading4"/>
      </w:pPr>
      <w:r w:rsidRPr="000967AC">
        <w:t>The Internet</w:t>
      </w:r>
    </w:p>
    <w:p w14:paraId="52794FDF" w14:textId="795BF307" w:rsidR="00C6395C" w:rsidRPr="000967AC" w:rsidRDefault="00C6395C" w:rsidP="00C6395C">
      <w:pPr>
        <w:spacing w:after="120"/>
        <w:rPr>
          <w:rFonts w:ascii="Candara" w:hAnsi="Candara"/>
          <w:sz w:val="21"/>
          <w:szCs w:val="21"/>
        </w:rPr>
      </w:pPr>
      <w:r w:rsidRPr="000967AC">
        <w:rPr>
          <w:rFonts w:ascii="Candara" w:hAnsi="Candara"/>
          <w:sz w:val="21"/>
          <w:szCs w:val="21"/>
        </w:rPr>
        <w:t>Though the Internet is a great source for postings, realize that websites are just as easy to access for millions of others as they are for you.</w:t>
      </w:r>
      <w:r w:rsidR="00AC29D7">
        <w:rPr>
          <w:rFonts w:ascii="Candara" w:hAnsi="Candara"/>
          <w:sz w:val="21"/>
          <w:szCs w:val="21"/>
        </w:rPr>
        <w:t xml:space="preserve"> </w:t>
      </w:r>
      <w:r w:rsidRPr="000967AC">
        <w:rPr>
          <w:rFonts w:ascii="Candara" w:hAnsi="Candara"/>
          <w:sz w:val="21"/>
          <w:szCs w:val="21"/>
        </w:rPr>
        <w:t>Therefore, the competition is great.</w:t>
      </w:r>
      <w:r w:rsidR="00AC29D7">
        <w:rPr>
          <w:rFonts w:ascii="Candara" w:hAnsi="Candara"/>
          <w:sz w:val="21"/>
          <w:szCs w:val="21"/>
        </w:rPr>
        <w:t xml:space="preserve"> </w:t>
      </w:r>
      <w:r w:rsidRPr="000967AC">
        <w:rPr>
          <w:rFonts w:ascii="Candara" w:hAnsi="Candara"/>
          <w:sz w:val="21"/>
          <w:szCs w:val="21"/>
        </w:rPr>
        <w:t xml:space="preserve">In fact, you probably have only a 10% </w:t>
      </w:r>
      <w:r>
        <w:rPr>
          <w:rFonts w:ascii="Candara" w:hAnsi="Candara"/>
          <w:sz w:val="21"/>
          <w:szCs w:val="21"/>
        </w:rPr>
        <w:t xml:space="preserve">to 20% </w:t>
      </w:r>
      <w:r w:rsidRPr="000967AC">
        <w:rPr>
          <w:rFonts w:ascii="Candara" w:hAnsi="Candara"/>
          <w:sz w:val="21"/>
          <w:szCs w:val="21"/>
        </w:rPr>
        <w:t>chance of finding your job there.</w:t>
      </w:r>
      <w:r w:rsidR="00AC29D7">
        <w:rPr>
          <w:rFonts w:ascii="Candara" w:hAnsi="Candara"/>
          <w:sz w:val="21"/>
          <w:szCs w:val="21"/>
        </w:rPr>
        <w:t xml:space="preserve"> </w:t>
      </w:r>
      <w:r w:rsidRPr="000967AC">
        <w:rPr>
          <w:rFonts w:ascii="Candara" w:hAnsi="Candara"/>
          <w:sz w:val="21"/>
          <w:szCs w:val="21"/>
        </w:rPr>
        <w:t>But don’t overlook it.</w:t>
      </w:r>
      <w:r w:rsidR="00AC29D7">
        <w:rPr>
          <w:rFonts w:ascii="Candara" w:hAnsi="Candara"/>
          <w:sz w:val="21"/>
          <w:szCs w:val="21"/>
        </w:rPr>
        <w:t xml:space="preserve"> </w:t>
      </w:r>
      <w:r w:rsidRPr="000967AC">
        <w:rPr>
          <w:rFonts w:ascii="Candara" w:hAnsi="Candara"/>
          <w:sz w:val="21"/>
          <w:szCs w:val="21"/>
          <w:u w:val="single"/>
        </w:rPr>
        <w:t>Someone</w:t>
      </w:r>
      <w:r w:rsidRPr="000967AC">
        <w:rPr>
          <w:rFonts w:ascii="Candara" w:hAnsi="Candara"/>
          <w:sz w:val="21"/>
          <w:szCs w:val="21"/>
        </w:rPr>
        <w:t xml:space="preserve"> is landing those jobs!</w:t>
      </w:r>
    </w:p>
    <w:p w14:paraId="69ADA6A2" w14:textId="77777777" w:rsidR="00DA3C6A" w:rsidRDefault="00DA3C6A" w:rsidP="00BA0CCB">
      <w:pPr>
        <w:pStyle w:val="Heading5"/>
      </w:pPr>
    </w:p>
    <w:p w14:paraId="12FA0DBC" w14:textId="70D2FFD6" w:rsidR="00C6395C" w:rsidRPr="00BA0CCB" w:rsidRDefault="00AC29D7" w:rsidP="00BA0CCB">
      <w:pPr>
        <w:pStyle w:val="Heading5"/>
      </w:pPr>
      <w:r w:rsidRPr="00AC29D7">
        <w:t>General/Aggregator Websites</w:t>
      </w:r>
    </w:p>
    <w:p w14:paraId="030417D3" w14:textId="13DDF8F4" w:rsidR="00DA3C6A" w:rsidRPr="000967AC" w:rsidRDefault="00DA3C6A" w:rsidP="00C6395C">
      <w:pPr>
        <w:rPr>
          <w:rFonts w:ascii="Candara" w:hAnsi="Candara"/>
          <w:sz w:val="21"/>
          <w:szCs w:val="21"/>
        </w:rPr>
      </w:pPr>
    </w:p>
    <w:p w14:paraId="18D6056D" w14:textId="77777777" w:rsidR="00C6395C" w:rsidRPr="000967AC" w:rsidRDefault="00C6395C" w:rsidP="00BA0CCB">
      <w:pPr>
        <w:pStyle w:val="Heading5"/>
      </w:pPr>
      <w:r w:rsidRPr="000967AC">
        <w:t>Targeted Websites</w:t>
      </w:r>
    </w:p>
    <w:p w14:paraId="659AD281" w14:textId="70594165" w:rsidR="00C6395C" w:rsidRDefault="00C6395C" w:rsidP="00C6395C">
      <w:pPr>
        <w:rPr>
          <w:rFonts w:ascii="Candara" w:hAnsi="Candara"/>
          <w:sz w:val="21"/>
          <w:szCs w:val="21"/>
        </w:rPr>
      </w:pPr>
    </w:p>
    <w:p w14:paraId="123C9D72" w14:textId="761C4B02" w:rsidR="00DA3C6A" w:rsidRPr="000967AC" w:rsidRDefault="00DA3C6A" w:rsidP="00C6395C">
      <w:pPr>
        <w:rPr>
          <w:rFonts w:ascii="Candara" w:hAnsi="Candara"/>
          <w:sz w:val="21"/>
          <w:szCs w:val="21"/>
        </w:rPr>
      </w:pPr>
    </w:p>
    <w:p w14:paraId="7F8A89A2" w14:textId="77777777" w:rsidR="00C6395C" w:rsidRPr="000967AC" w:rsidRDefault="00C6395C" w:rsidP="00BA0CCB">
      <w:pPr>
        <w:pStyle w:val="Heading4"/>
      </w:pPr>
      <w:r w:rsidRPr="000967AC">
        <w:t>Recruiters</w:t>
      </w:r>
    </w:p>
    <w:p w14:paraId="00CF05D7" w14:textId="54710BA7" w:rsidR="00C6395C" w:rsidRPr="000967AC" w:rsidRDefault="00C6395C" w:rsidP="00C6395C">
      <w:pPr>
        <w:rPr>
          <w:rFonts w:ascii="Candara" w:hAnsi="Candara"/>
          <w:sz w:val="21"/>
          <w:szCs w:val="21"/>
        </w:rPr>
      </w:pPr>
      <w:r w:rsidRPr="000967AC">
        <w:rPr>
          <w:rFonts w:ascii="Candara" w:hAnsi="Candara"/>
          <w:sz w:val="21"/>
          <w:szCs w:val="21"/>
        </w:rPr>
        <w:t>Often called headhunters, search firms, executive recruiters, etc., these professionals, who are employed by an outside firm, assist employers with sourcing candidates.</w:t>
      </w:r>
      <w:r w:rsidR="00AC29D7">
        <w:rPr>
          <w:rFonts w:ascii="Candara" w:hAnsi="Candara"/>
          <w:sz w:val="21"/>
          <w:szCs w:val="21"/>
        </w:rPr>
        <w:t xml:space="preserve"> </w:t>
      </w:r>
      <w:r w:rsidRPr="000967AC">
        <w:rPr>
          <w:rFonts w:ascii="Candara" w:hAnsi="Candara"/>
          <w:sz w:val="21"/>
          <w:szCs w:val="21"/>
        </w:rPr>
        <w:t>Are the employers in your target market likely to utilize recruiters to find applicants?</w:t>
      </w:r>
      <w:r w:rsidR="00AC29D7">
        <w:rPr>
          <w:rFonts w:ascii="Candara" w:hAnsi="Candara"/>
          <w:sz w:val="21"/>
          <w:szCs w:val="21"/>
        </w:rPr>
        <w:t xml:space="preserve"> </w:t>
      </w:r>
      <w:r w:rsidRPr="000967AC">
        <w:rPr>
          <w:rFonts w:ascii="Candara" w:hAnsi="Candara"/>
          <w:sz w:val="21"/>
          <w:szCs w:val="21"/>
        </w:rPr>
        <w:t>Where might you find recruiters serving your market?</w:t>
      </w:r>
    </w:p>
    <w:p w14:paraId="211FB17E" w14:textId="77777777" w:rsidR="00C6395C" w:rsidRPr="00591966" w:rsidRDefault="00C6395C" w:rsidP="00BA0CCB">
      <w:pPr>
        <w:pStyle w:val="Heading2"/>
      </w:pPr>
      <w:r w:rsidRPr="00591966">
        <w:lastRenderedPageBreak/>
        <w:t>Action Plan</w:t>
      </w:r>
    </w:p>
    <w:p w14:paraId="57E904F1" w14:textId="6CE0C73E" w:rsidR="00C6395C" w:rsidRPr="000967AC" w:rsidRDefault="00C6395C" w:rsidP="00C6395C">
      <w:pPr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Once you have filled out this plan as well as you can, step back and review it.</w:t>
      </w:r>
      <w:r w:rsidR="00AC29D7">
        <w:rPr>
          <w:rFonts w:ascii="Candara" w:hAnsi="Candara"/>
          <w:sz w:val="21"/>
          <w:szCs w:val="21"/>
        </w:rPr>
        <w:t xml:space="preserve"> </w:t>
      </w:r>
      <w:r w:rsidRPr="000967AC">
        <w:rPr>
          <w:rFonts w:ascii="Candara" w:hAnsi="Candara"/>
          <w:sz w:val="21"/>
          <w:szCs w:val="21"/>
        </w:rPr>
        <w:t>Where</w:t>
      </w:r>
      <w:r>
        <w:rPr>
          <w:rFonts w:ascii="Candara" w:hAnsi="Candara"/>
          <w:sz w:val="21"/>
          <w:szCs w:val="21"/>
        </w:rPr>
        <w:t xml:space="preserve"> are the </w:t>
      </w:r>
      <w:r w:rsidRPr="000967AC">
        <w:rPr>
          <w:rFonts w:ascii="Candara" w:hAnsi="Candara"/>
          <w:sz w:val="21"/>
          <w:szCs w:val="21"/>
        </w:rPr>
        <w:t xml:space="preserve">gaps </w:t>
      </w:r>
      <w:r>
        <w:rPr>
          <w:rFonts w:ascii="Candara" w:hAnsi="Candara"/>
          <w:sz w:val="21"/>
          <w:szCs w:val="21"/>
        </w:rPr>
        <w:t>in your information?</w:t>
      </w:r>
      <w:r w:rsidR="00AC29D7">
        <w:rPr>
          <w:rFonts w:ascii="Candara" w:hAnsi="Candara"/>
          <w:sz w:val="21"/>
          <w:szCs w:val="21"/>
        </w:rPr>
        <w:t xml:space="preserve"> </w:t>
      </w:r>
      <w:r>
        <w:rPr>
          <w:rFonts w:ascii="Candara" w:hAnsi="Candara"/>
          <w:sz w:val="21"/>
          <w:szCs w:val="21"/>
        </w:rPr>
        <w:t>Perhaps some sections are still fairly vague and sketchy, others may be completely blank at this point.</w:t>
      </w:r>
      <w:r w:rsidR="00AC29D7">
        <w:rPr>
          <w:rFonts w:ascii="Candara" w:hAnsi="Candara"/>
          <w:sz w:val="21"/>
          <w:szCs w:val="21"/>
        </w:rPr>
        <w:t xml:space="preserve"> </w:t>
      </w:r>
      <w:r>
        <w:rPr>
          <w:rFonts w:ascii="Candara" w:hAnsi="Candara"/>
          <w:sz w:val="21"/>
          <w:szCs w:val="21"/>
        </w:rPr>
        <w:t xml:space="preserve">In any case, where gaps </w:t>
      </w:r>
      <w:r w:rsidRPr="000967AC">
        <w:rPr>
          <w:rFonts w:ascii="Candara" w:hAnsi="Candara"/>
          <w:sz w:val="21"/>
          <w:szCs w:val="21"/>
        </w:rPr>
        <w:t>exist in your plan, translate them into questions.</w:t>
      </w:r>
      <w:r w:rsidR="00AC29D7">
        <w:rPr>
          <w:rFonts w:ascii="Candara" w:hAnsi="Candara"/>
          <w:sz w:val="21"/>
          <w:szCs w:val="21"/>
        </w:rPr>
        <w:t xml:space="preserve"> </w:t>
      </w:r>
      <w:r w:rsidRPr="000967AC">
        <w:rPr>
          <w:rFonts w:ascii="Candara" w:hAnsi="Candara"/>
          <w:sz w:val="21"/>
          <w:szCs w:val="21"/>
        </w:rPr>
        <w:t>Then, consider where you might find answers.</w:t>
      </w:r>
      <w:r w:rsidR="00AC29D7">
        <w:rPr>
          <w:rFonts w:ascii="Candara" w:hAnsi="Candara"/>
          <w:sz w:val="21"/>
          <w:szCs w:val="21"/>
        </w:rPr>
        <w:t xml:space="preserve"> </w:t>
      </w:r>
      <w:r w:rsidRPr="000967AC">
        <w:rPr>
          <w:rFonts w:ascii="Candara" w:hAnsi="Candara"/>
          <w:sz w:val="21"/>
          <w:szCs w:val="21"/>
        </w:rPr>
        <w:t>It may be a website</w:t>
      </w:r>
      <w:r>
        <w:rPr>
          <w:rFonts w:ascii="Candara" w:hAnsi="Candara"/>
          <w:sz w:val="21"/>
          <w:szCs w:val="21"/>
        </w:rPr>
        <w:t>,</w:t>
      </w:r>
      <w:r w:rsidRPr="000967AC">
        <w:rPr>
          <w:rFonts w:ascii="Candara" w:hAnsi="Candara"/>
          <w:sz w:val="21"/>
          <w:szCs w:val="21"/>
        </w:rPr>
        <w:t xml:space="preserve"> a directory at the library, </w:t>
      </w:r>
      <w:r>
        <w:rPr>
          <w:rFonts w:ascii="Candara" w:hAnsi="Candara"/>
          <w:sz w:val="21"/>
          <w:szCs w:val="21"/>
        </w:rPr>
        <w:t>or m</w:t>
      </w:r>
      <w:r w:rsidRPr="000967AC">
        <w:rPr>
          <w:rFonts w:ascii="Candara" w:hAnsi="Candara"/>
          <w:sz w:val="21"/>
          <w:szCs w:val="21"/>
        </w:rPr>
        <w:t>any times it will be someone you know.</w:t>
      </w:r>
      <w:r w:rsidR="00AC29D7">
        <w:rPr>
          <w:rFonts w:ascii="Candara" w:hAnsi="Candara"/>
          <w:sz w:val="21"/>
          <w:szCs w:val="21"/>
        </w:rPr>
        <w:t xml:space="preserve"> </w:t>
      </w:r>
      <w:r w:rsidRPr="000967AC">
        <w:rPr>
          <w:rFonts w:ascii="Candara" w:hAnsi="Candara"/>
          <w:sz w:val="21"/>
          <w:szCs w:val="21"/>
        </w:rPr>
        <w:t>This is where you need to get to work with networking and other forms of information gathering.</w:t>
      </w:r>
      <w:r w:rsidR="00AC29D7">
        <w:rPr>
          <w:rFonts w:ascii="Candara" w:hAnsi="Candara"/>
          <w:sz w:val="21"/>
          <w:szCs w:val="21"/>
        </w:rPr>
        <w:t xml:space="preserve">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430"/>
        <w:gridCol w:w="3367"/>
        <w:gridCol w:w="1709"/>
        <w:gridCol w:w="2538"/>
      </w:tblGrid>
      <w:tr w:rsidR="00C6395C" w:rsidRPr="000967AC" w14:paraId="79A6B72D" w14:textId="77777777" w:rsidTr="00BA0CCB">
        <w:trPr>
          <w:cantSplit/>
          <w:tblHeader/>
        </w:trPr>
        <w:tc>
          <w:tcPr>
            <w:tcW w:w="2430" w:type="dxa"/>
          </w:tcPr>
          <w:p w14:paraId="216F728C" w14:textId="77777777" w:rsidR="00C6395C" w:rsidRPr="00BA0CCB" w:rsidRDefault="00C6395C" w:rsidP="003E39C6">
            <w:pPr>
              <w:rPr>
                <w:rFonts w:ascii="Candara" w:hAnsi="Candara"/>
                <w:b/>
                <w:color w:val="596E2D"/>
                <w:sz w:val="21"/>
                <w:szCs w:val="21"/>
              </w:rPr>
            </w:pPr>
            <w:r w:rsidRPr="00BA0CCB">
              <w:rPr>
                <w:rFonts w:ascii="Candara" w:hAnsi="Candara"/>
                <w:b/>
                <w:color w:val="596E2D"/>
                <w:sz w:val="21"/>
                <w:szCs w:val="21"/>
              </w:rPr>
              <w:t>Gaps in My Plan</w:t>
            </w:r>
          </w:p>
        </w:tc>
        <w:tc>
          <w:tcPr>
            <w:tcW w:w="3367" w:type="dxa"/>
          </w:tcPr>
          <w:p w14:paraId="4B8A30B0" w14:textId="77777777" w:rsidR="00C6395C" w:rsidRPr="00BA0CCB" w:rsidRDefault="00C6395C" w:rsidP="003E39C6">
            <w:pPr>
              <w:rPr>
                <w:rFonts w:ascii="Candara" w:hAnsi="Candara"/>
                <w:b/>
                <w:color w:val="596E2D"/>
                <w:sz w:val="21"/>
                <w:szCs w:val="21"/>
              </w:rPr>
            </w:pPr>
            <w:r w:rsidRPr="00BA0CCB">
              <w:rPr>
                <w:rFonts w:ascii="Candara" w:hAnsi="Candara"/>
                <w:b/>
                <w:color w:val="596E2D"/>
                <w:sz w:val="21"/>
                <w:szCs w:val="21"/>
              </w:rPr>
              <w:t>Questions They Raise</w:t>
            </w:r>
          </w:p>
        </w:tc>
        <w:tc>
          <w:tcPr>
            <w:tcW w:w="1709" w:type="dxa"/>
          </w:tcPr>
          <w:p w14:paraId="0F7AA2E3" w14:textId="77777777" w:rsidR="00C6395C" w:rsidRPr="00BA0CCB" w:rsidRDefault="00C6395C" w:rsidP="003E39C6">
            <w:pPr>
              <w:rPr>
                <w:rFonts w:ascii="Candara" w:hAnsi="Candara"/>
                <w:b/>
                <w:color w:val="596E2D"/>
                <w:sz w:val="21"/>
                <w:szCs w:val="21"/>
              </w:rPr>
            </w:pPr>
            <w:r w:rsidRPr="00BA0CCB">
              <w:rPr>
                <w:rFonts w:ascii="Candara" w:hAnsi="Candara"/>
                <w:b/>
                <w:color w:val="596E2D"/>
                <w:sz w:val="21"/>
                <w:szCs w:val="21"/>
              </w:rPr>
              <w:t xml:space="preserve">Information Source </w:t>
            </w:r>
          </w:p>
        </w:tc>
        <w:tc>
          <w:tcPr>
            <w:tcW w:w="2538" w:type="dxa"/>
          </w:tcPr>
          <w:p w14:paraId="6EC794DC" w14:textId="77777777" w:rsidR="00C6395C" w:rsidRPr="00BA0CCB" w:rsidRDefault="00C6395C" w:rsidP="003E39C6">
            <w:pPr>
              <w:rPr>
                <w:rFonts w:ascii="Candara" w:hAnsi="Candara"/>
                <w:b/>
                <w:color w:val="596E2D"/>
                <w:sz w:val="21"/>
                <w:szCs w:val="21"/>
              </w:rPr>
            </w:pPr>
            <w:r w:rsidRPr="00BA0CCB">
              <w:rPr>
                <w:rFonts w:ascii="Candara" w:hAnsi="Candara"/>
                <w:b/>
                <w:color w:val="596E2D"/>
                <w:sz w:val="21"/>
                <w:szCs w:val="21"/>
              </w:rPr>
              <w:t>Task</w:t>
            </w:r>
          </w:p>
        </w:tc>
      </w:tr>
      <w:tr w:rsidR="00C6395C" w:rsidRPr="000967AC" w14:paraId="4C2F94C3" w14:textId="77777777" w:rsidTr="00BA0CCB">
        <w:trPr>
          <w:cantSplit/>
          <w:trHeight w:val="864"/>
        </w:trPr>
        <w:tc>
          <w:tcPr>
            <w:tcW w:w="2430" w:type="dxa"/>
          </w:tcPr>
          <w:p w14:paraId="0BCE31E9" w14:textId="77777777" w:rsidR="00C6395C" w:rsidRPr="000967AC" w:rsidRDefault="00C6395C" w:rsidP="003E39C6">
            <w:pPr>
              <w:rPr>
                <w:rFonts w:ascii="Candara" w:hAnsi="Candara"/>
                <w:sz w:val="21"/>
                <w:szCs w:val="21"/>
              </w:rPr>
            </w:pPr>
          </w:p>
        </w:tc>
        <w:tc>
          <w:tcPr>
            <w:tcW w:w="3367" w:type="dxa"/>
          </w:tcPr>
          <w:p w14:paraId="005D752A" w14:textId="77777777" w:rsidR="00C6395C" w:rsidRPr="000967AC" w:rsidRDefault="00C6395C" w:rsidP="003E39C6">
            <w:pPr>
              <w:rPr>
                <w:rFonts w:ascii="Candara" w:hAnsi="Candara"/>
                <w:sz w:val="21"/>
                <w:szCs w:val="21"/>
              </w:rPr>
            </w:pPr>
          </w:p>
        </w:tc>
        <w:tc>
          <w:tcPr>
            <w:tcW w:w="1709" w:type="dxa"/>
          </w:tcPr>
          <w:p w14:paraId="1C64849B" w14:textId="77777777" w:rsidR="00C6395C" w:rsidRPr="000967AC" w:rsidRDefault="00C6395C" w:rsidP="003E39C6">
            <w:pPr>
              <w:rPr>
                <w:rFonts w:ascii="Candara" w:hAnsi="Candara"/>
                <w:sz w:val="21"/>
                <w:szCs w:val="21"/>
              </w:rPr>
            </w:pPr>
          </w:p>
        </w:tc>
        <w:tc>
          <w:tcPr>
            <w:tcW w:w="2538" w:type="dxa"/>
          </w:tcPr>
          <w:p w14:paraId="573FF890" w14:textId="77777777" w:rsidR="00C6395C" w:rsidRPr="000967AC" w:rsidRDefault="00C6395C" w:rsidP="003E39C6">
            <w:pPr>
              <w:rPr>
                <w:rFonts w:ascii="Candara" w:hAnsi="Candara"/>
                <w:sz w:val="21"/>
                <w:szCs w:val="21"/>
              </w:rPr>
            </w:pPr>
          </w:p>
        </w:tc>
      </w:tr>
      <w:tr w:rsidR="00C6395C" w:rsidRPr="000967AC" w14:paraId="0746C1DF" w14:textId="77777777" w:rsidTr="00BA0CCB">
        <w:trPr>
          <w:cantSplit/>
          <w:trHeight w:val="864"/>
        </w:trPr>
        <w:tc>
          <w:tcPr>
            <w:tcW w:w="2430" w:type="dxa"/>
          </w:tcPr>
          <w:p w14:paraId="586ADE9F" w14:textId="77777777" w:rsidR="00C6395C" w:rsidRPr="000967AC" w:rsidRDefault="00C6395C" w:rsidP="003E39C6">
            <w:pPr>
              <w:rPr>
                <w:rFonts w:ascii="Candara" w:hAnsi="Candara"/>
                <w:sz w:val="21"/>
                <w:szCs w:val="21"/>
              </w:rPr>
            </w:pPr>
          </w:p>
        </w:tc>
        <w:tc>
          <w:tcPr>
            <w:tcW w:w="3367" w:type="dxa"/>
          </w:tcPr>
          <w:p w14:paraId="16EB552D" w14:textId="77777777" w:rsidR="00C6395C" w:rsidRPr="000967AC" w:rsidRDefault="00C6395C" w:rsidP="003E39C6">
            <w:pPr>
              <w:rPr>
                <w:rFonts w:ascii="Candara" w:hAnsi="Candara"/>
                <w:sz w:val="21"/>
                <w:szCs w:val="21"/>
              </w:rPr>
            </w:pPr>
          </w:p>
        </w:tc>
        <w:tc>
          <w:tcPr>
            <w:tcW w:w="1709" w:type="dxa"/>
          </w:tcPr>
          <w:p w14:paraId="5D2F69E6" w14:textId="77777777" w:rsidR="00C6395C" w:rsidRPr="000967AC" w:rsidRDefault="00C6395C" w:rsidP="003E39C6">
            <w:pPr>
              <w:rPr>
                <w:rFonts w:ascii="Candara" w:hAnsi="Candara"/>
                <w:sz w:val="21"/>
                <w:szCs w:val="21"/>
              </w:rPr>
            </w:pPr>
          </w:p>
        </w:tc>
        <w:tc>
          <w:tcPr>
            <w:tcW w:w="2538" w:type="dxa"/>
          </w:tcPr>
          <w:p w14:paraId="7EFE927D" w14:textId="77777777" w:rsidR="00C6395C" w:rsidRPr="000967AC" w:rsidRDefault="00C6395C" w:rsidP="003E39C6">
            <w:pPr>
              <w:rPr>
                <w:rFonts w:ascii="Candara" w:hAnsi="Candara"/>
                <w:sz w:val="21"/>
                <w:szCs w:val="21"/>
              </w:rPr>
            </w:pPr>
          </w:p>
        </w:tc>
      </w:tr>
      <w:tr w:rsidR="00C6395C" w:rsidRPr="000967AC" w14:paraId="235DF967" w14:textId="77777777" w:rsidTr="00BA0CCB">
        <w:trPr>
          <w:cantSplit/>
          <w:trHeight w:val="864"/>
        </w:trPr>
        <w:tc>
          <w:tcPr>
            <w:tcW w:w="2430" w:type="dxa"/>
          </w:tcPr>
          <w:p w14:paraId="40883040" w14:textId="77777777" w:rsidR="00C6395C" w:rsidRPr="000967AC" w:rsidRDefault="00C6395C" w:rsidP="003E39C6">
            <w:pPr>
              <w:rPr>
                <w:rFonts w:ascii="Candara" w:hAnsi="Candara"/>
                <w:sz w:val="21"/>
                <w:szCs w:val="21"/>
              </w:rPr>
            </w:pPr>
          </w:p>
        </w:tc>
        <w:tc>
          <w:tcPr>
            <w:tcW w:w="3367" w:type="dxa"/>
          </w:tcPr>
          <w:p w14:paraId="43AFCF7B" w14:textId="77777777" w:rsidR="00C6395C" w:rsidRPr="000967AC" w:rsidRDefault="00C6395C" w:rsidP="003E39C6">
            <w:pPr>
              <w:rPr>
                <w:rFonts w:ascii="Candara" w:hAnsi="Candara"/>
                <w:sz w:val="21"/>
                <w:szCs w:val="21"/>
              </w:rPr>
            </w:pPr>
          </w:p>
        </w:tc>
        <w:tc>
          <w:tcPr>
            <w:tcW w:w="1709" w:type="dxa"/>
          </w:tcPr>
          <w:p w14:paraId="4AB77F6B" w14:textId="77777777" w:rsidR="00C6395C" w:rsidRPr="000967AC" w:rsidRDefault="00C6395C" w:rsidP="003E39C6">
            <w:pPr>
              <w:rPr>
                <w:rFonts w:ascii="Candara" w:hAnsi="Candara"/>
                <w:sz w:val="21"/>
                <w:szCs w:val="21"/>
              </w:rPr>
            </w:pPr>
          </w:p>
        </w:tc>
        <w:tc>
          <w:tcPr>
            <w:tcW w:w="2538" w:type="dxa"/>
          </w:tcPr>
          <w:p w14:paraId="7CA00EA0" w14:textId="77777777" w:rsidR="00C6395C" w:rsidRPr="000967AC" w:rsidRDefault="00C6395C" w:rsidP="003E39C6">
            <w:pPr>
              <w:rPr>
                <w:rFonts w:ascii="Candara" w:hAnsi="Candara"/>
                <w:sz w:val="21"/>
                <w:szCs w:val="21"/>
              </w:rPr>
            </w:pPr>
          </w:p>
        </w:tc>
      </w:tr>
      <w:tr w:rsidR="00C6395C" w:rsidRPr="000967AC" w14:paraId="18EBA0C5" w14:textId="77777777" w:rsidTr="00BA0CCB">
        <w:trPr>
          <w:cantSplit/>
          <w:trHeight w:val="864"/>
        </w:trPr>
        <w:tc>
          <w:tcPr>
            <w:tcW w:w="2430" w:type="dxa"/>
          </w:tcPr>
          <w:p w14:paraId="67359FD6" w14:textId="77777777" w:rsidR="00C6395C" w:rsidRPr="000967AC" w:rsidRDefault="00C6395C" w:rsidP="003E39C6">
            <w:pPr>
              <w:rPr>
                <w:rFonts w:ascii="Candara" w:hAnsi="Candara"/>
                <w:sz w:val="21"/>
                <w:szCs w:val="21"/>
              </w:rPr>
            </w:pPr>
          </w:p>
        </w:tc>
        <w:tc>
          <w:tcPr>
            <w:tcW w:w="3367" w:type="dxa"/>
          </w:tcPr>
          <w:p w14:paraId="0F41B028" w14:textId="77777777" w:rsidR="00C6395C" w:rsidRPr="000967AC" w:rsidRDefault="00C6395C" w:rsidP="003E39C6">
            <w:pPr>
              <w:rPr>
                <w:rFonts w:ascii="Candara" w:hAnsi="Candara"/>
                <w:sz w:val="21"/>
                <w:szCs w:val="21"/>
              </w:rPr>
            </w:pPr>
          </w:p>
        </w:tc>
        <w:tc>
          <w:tcPr>
            <w:tcW w:w="1709" w:type="dxa"/>
          </w:tcPr>
          <w:p w14:paraId="660FB915" w14:textId="77777777" w:rsidR="00C6395C" w:rsidRPr="000967AC" w:rsidRDefault="00C6395C" w:rsidP="003E39C6">
            <w:pPr>
              <w:rPr>
                <w:rFonts w:ascii="Candara" w:hAnsi="Candara"/>
                <w:sz w:val="21"/>
                <w:szCs w:val="21"/>
              </w:rPr>
            </w:pPr>
          </w:p>
        </w:tc>
        <w:tc>
          <w:tcPr>
            <w:tcW w:w="2538" w:type="dxa"/>
          </w:tcPr>
          <w:p w14:paraId="043C5092" w14:textId="77777777" w:rsidR="00C6395C" w:rsidRPr="000967AC" w:rsidRDefault="00C6395C" w:rsidP="003E39C6">
            <w:pPr>
              <w:rPr>
                <w:rFonts w:ascii="Candara" w:hAnsi="Candara"/>
                <w:sz w:val="21"/>
                <w:szCs w:val="21"/>
              </w:rPr>
            </w:pPr>
          </w:p>
        </w:tc>
      </w:tr>
      <w:tr w:rsidR="00C6395C" w:rsidRPr="000967AC" w14:paraId="2E1321E3" w14:textId="77777777" w:rsidTr="00BA0CCB">
        <w:trPr>
          <w:cantSplit/>
          <w:trHeight w:val="864"/>
        </w:trPr>
        <w:tc>
          <w:tcPr>
            <w:tcW w:w="2430" w:type="dxa"/>
          </w:tcPr>
          <w:p w14:paraId="22837418" w14:textId="77777777" w:rsidR="00C6395C" w:rsidRPr="000967AC" w:rsidRDefault="00C6395C" w:rsidP="003E39C6">
            <w:pPr>
              <w:rPr>
                <w:rFonts w:ascii="Candara" w:hAnsi="Candara"/>
                <w:sz w:val="21"/>
                <w:szCs w:val="21"/>
              </w:rPr>
            </w:pPr>
          </w:p>
        </w:tc>
        <w:tc>
          <w:tcPr>
            <w:tcW w:w="3367" w:type="dxa"/>
          </w:tcPr>
          <w:p w14:paraId="28097DFC" w14:textId="77777777" w:rsidR="00C6395C" w:rsidRPr="000967AC" w:rsidRDefault="00C6395C" w:rsidP="003E39C6">
            <w:pPr>
              <w:rPr>
                <w:rFonts w:ascii="Candara" w:hAnsi="Candara"/>
                <w:sz w:val="21"/>
                <w:szCs w:val="21"/>
              </w:rPr>
            </w:pPr>
          </w:p>
        </w:tc>
        <w:tc>
          <w:tcPr>
            <w:tcW w:w="1709" w:type="dxa"/>
          </w:tcPr>
          <w:p w14:paraId="0F32E80B" w14:textId="77777777" w:rsidR="00C6395C" w:rsidRPr="000967AC" w:rsidRDefault="00C6395C" w:rsidP="003E39C6">
            <w:pPr>
              <w:rPr>
                <w:rFonts w:ascii="Candara" w:hAnsi="Candara"/>
                <w:sz w:val="21"/>
                <w:szCs w:val="21"/>
              </w:rPr>
            </w:pPr>
          </w:p>
        </w:tc>
        <w:tc>
          <w:tcPr>
            <w:tcW w:w="2538" w:type="dxa"/>
          </w:tcPr>
          <w:p w14:paraId="2EFCAA04" w14:textId="77777777" w:rsidR="00C6395C" w:rsidRPr="000967AC" w:rsidRDefault="00C6395C" w:rsidP="003E39C6">
            <w:pPr>
              <w:rPr>
                <w:rFonts w:ascii="Candara" w:hAnsi="Candara"/>
                <w:sz w:val="21"/>
                <w:szCs w:val="21"/>
              </w:rPr>
            </w:pPr>
          </w:p>
        </w:tc>
      </w:tr>
      <w:tr w:rsidR="00C6395C" w:rsidRPr="000967AC" w14:paraId="24CBAEAC" w14:textId="77777777" w:rsidTr="00BA0CCB">
        <w:trPr>
          <w:cantSplit/>
          <w:trHeight w:val="864"/>
        </w:trPr>
        <w:tc>
          <w:tcPr>
            <w:tcW w:w="2430" w:type="dxa"/>
          </w:tcPr>
          <w:p w14:paraId="2F07D16A" w14:textId="77777777" w:rsidR="00C6395C" w:rsidRPr="000967AC" w:rsidRDefault="00C6395C" w:rsidP="003E39C6">
            <w:pPr>
              <w:rPr>
                <w:rFonts w:ascii="Candara" w:hAnsi="Candara"/>
                <w:sz w:val="21"/>
                <w:szCs w:val="21"/>
              </w:rPr>
            </w:pPr>
          </w:p>
        </w:tc>
        <w:tc>
          <w:tcPr>
            <w:tcW w:w="3367" w:type="dxa"/>
          </w:tcPr>
          <w:p w14:paraId="59F9A214" w14:textId="77777777" w:rsidR="00C6395C" w:rsidRPr="000967AC" w:rsidRDefault="00C6395C" w:rsidP="003E39C6">
            <w:pPr>
              <w:rPr>
                <w:rFonts w:ascii="Candara" w:hAnsi="Candara"/>
                <w:sz w:val="21"/>
                <w:szCs w:val="21"/>
              </w:rPr>
            </w:pPr>
          </w:p>
        </w:tc>
        <w:tc>
          <w:tcPr>
            <w:tcW w:w="1709" w:type="dxa"/>
          </w:tcPr>
          <w:p w14:paraId="58CBB98C" w14:textId="77777777" w:rsidR="00C6395C" w:rsidRPr="000967AC" w:rsidRDefault="00C6395C" w:rsidP="003E39C6">
            <w:pPr>
              <w:rPr>
                <w:rFonts w:ascii="Candara" w:hAnsi="Candara"/>
                <w:sz w:val="21"/>
                <w:szCs w:val="21"/>
              </w:rPr>
            </w:pPr>
          </w:p>
        </w:tc>
        <w:tc>
          <w:tcPr>
            <w:tcW w:w="2538" w:type="dxa"/>
          </w:tcPr>
          <w:p w14:paraId="1A9A195C" w14:textId="77777777" w:rsidR="00C6395C" w:rsidRPr="000967AC" w:rsidRDefault="00C6395C" w:rsidP="003E39C6">
            <w:pPr>
              <w:rPr>
                <w:rFonts w:ascii="Candara" w:hAnsi="Candara"/>
                <w:sz w:val="21"/>
                <w:szCs w:val="21"/>
              </w:rPr>
            </w:pPr>
          </w:p>
        </w:tc>
      </w:tr>
    </w:tbl>
    <w:p w14:paraId="34F8C491" w14:textId="77777777" w:rsidR="00C6395C" w:rsidRPr="00591966" w:rsidRDefault="00C6395C" w:rsidP="00BA0CCB">
      <w:pPr>
        <w:pStyle w:val="Heading2"/>
      </w:pPr>
      <w:r w:rsidRPr="00591966">
        <w:t>Weekly Planning</w:t>
      </w:r>
    </w:p>
    <w:p w14:paraId="4699BE79" w14:textId="5CA39644" w:rsidR="00C6395C" w:rsidRPr="000967AC" w:rsidRDefault="00C6395C" w:rsidP="00C6395C">
      <w:pPr>
        <w:spacing w:after="120"/>
        <w:rPr>
          <w:rFonts w:ascii="Candara" w:hAnsi="Candara"/>
          <w:sz w:val="21"/>
          <w:szCs w:val="21"/>
        </w:rPr>
      </w:pPr>
      <w:r w:rsidRPr="000967AC">
        <w:rPr>
          <w:rFonts w:ascii="Candara" w:hAnsi="Candara"/>
          <w:sz w:val="21"/>
          <w:szCs w:val="21"/>
        </w:rPr>
        <w:t>You will also want to use your overall Action Plan to develop a Weekly Plan.</w:t>
      </w:r>
      <w:r w:rsidR="00AC29D7">
        <w:rPr>
          <w:rFonts w:ascii="Candara" w:hAnsi="Candara"/>
          <w:sz w:val="21"/>
          <w:szCs w:val="21"/>
        </w:rPr>
        <w:t xml:space="preserve"> </w:t>
      </w:r>
      <w:r w:rsidRPr="000967AC">
        <w:rPr>
          <w:rFonts w:ascii="Candara" w:hAnsi="Candara"/>
          <w:sz w:val="21"/>
          <w:szCs w:val="21"/>
        </w:rPr>
        <w:t>Where you’ve described tactics you intend to utilize and questions you need to answer, create and prioritize a list of tasks for each.</w:t>
      </w:r>
      <w:r w:rsidR="00AC29D7">
        <w:rPr>
          <w:rFonts w:ascii="Candara" w:hAnsi="Candara"/>
          <w:sz w:val="21"/>
          <w:szCs w:val="21"/>
        </w:rPr>
        <w:t xml:space="preserve"> </w:t>
      </w:r>
      <w:r w:rsidRPr="000967AC">
        <w:rPr>
          <w:rFonts w:ascii="Candara" w:hAnsi="Candara"/>
          <w:sz w:val="21"/>
          <w:szCs w:val="21"/>
        </w:rPr>
        <w:t>Then plan time into your week to devote to each task.</w:t>
      </w:r>
      <w:r w:rsidR="00AC29D7">
        <w:rPr>
          <w:rFonts w:ascii="Candara" w:hAnsi="Candara"/>
          <w:sz w:val="21"/>
          <w:szCs w:val="21"/>
        </w:rPr>
        <w:t xml:space="preserve"> </w:t>
      </w:r>
    </w:p>
    <w:p w14:paraId="132D12F5" w14:textId="2AC7C408" w:rsidR="00C6395C" w:rsidRPr="000967AC" w:rsidRDefault="00C6395C" w:rsidP="00C6395C">
      <w:pPr>
        <w:rPr>
          <w:rFonts w:ascii="Candara" w:hAnsi="Candara"/>
          <w:sz w:val="21"/>
          <w:szCs w:val="21"/>
        </w:rPr>
      </w:pPr>
      <w:r w:rsidRPr="000967AC">
        <w:rPr>
          <w:rFonts w:ascii="Candara" w:hAnsi="Candara"/>
          <w:sz w:val="21"/>
          <w:szCs w:val="21"/>
        </w:rPr>
        <w:t>A single task list can quickly become overwhelming and diffuse your focus.</w:t>
      </w:r>
      <w:r w:rsidR="00AC29D7">
        <w:rPr>
          <w:rFonts w:ascii="Candara" w:hAnsi="Candara"/>
          <w:sz w:val="21"/>
          <w:szCs w:val="21"/>
        </w:rPr>
        <w:t xml:space="preserve"> </w:t>
      </w:r>
      <w:r w:rsidRPr="000967AC">
        <w:rPr>
          <w:rFonts w:ascii="Candara" w:hAnsi="Candara"/>
          <w:sz w:val="21"/>
          <w:szCs w:val="21"/>
        </w:rPr>
        <w:t>Spreading your goals over the week will make your plan more manageable and less stressful.</w:t>
      </w:r>
      <w:r w:rsidR="00AC29D7">
        <w:rPr>
          <w:rFonts w:ascii="Candara" w:hAnsi="Candara"/>
          <w:sz w:val="21"/>
          <w:szCs w:val="21"/>
        </w:rPr>
        <w:t xml:space="preserve"> </w:t>
      </w:r>
      <w:r w:rsidRPr="000967AC">
        <w:rPr>
          <w:rFonts w:ascii="Candara" w:hAnsi="Candara"/>
          <w:sz w:val="21"/>
          <w:szCs w:val="21"/>
        </w:rPr>
        <w:t xml:space="preserve">You can avoid the tendency to worry about all that needs doing, since you know you have a time preplanned for each task. </w:t>
      </w:r>
    </w:p>
    <w:sectPr w:rsidR="00C6395C" w:rsidRPr="000967AC" w:rsidSect="00C6395C">
      <w:type w:val="continuous"/>
      <w:pgSz w:w="12240" w:h="15840"/>
      <w:pgMar w:top="720" w:right="864" w:bottom="1152" w:left="864" w:header="446" w:footer="576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A5DCC" w14:textId="77777777" w:rsidR="009C65B8" w:rsidRDefault="009C65B8" w:rsidP="007674F8">
      <w:r>
        <w:separator/>
      </w:r>
    </w:p>
  </w:endnote>
  <w:endnote w:type="continuationSeparator" w:id="0">
    <w:p w14:paraId="4BA46341" w14:textId="77777777" w:rsidR="009C65B8" w:rsidRDefault="009C65B8" w:rsidP="0076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9A07A" w14:textId="63FDFEAD" w:rsidR="007674F8" w:rsidRPr="00686596" w:rsidRDefault="00686596" w:rsidP="00686596">
    <w:pPr>
      <w:tabs>
        <w:tab w:val="right" w:pos="10512"/>
      </w:tabs>
      <w:rPr>
        <w:color w:val="1F497D"/>
        <w:lang w:eastAsia="zh-CN"/>
      </w:rPr>
    </w:pPr>
    <w:r>
      <w:rPr>
        <w:color w:val="1F497D"/>
      </w:rPr>
      <w:t>UNC K</w:t>
    </w:r>
    <w:r>
      <w:rPr>
        <w:smallCaps/>
        <w:color w:val="1F497D"/>
      </w:rPr>
      <w:t xml:space="preserve">enan-Flagler </w:t>
    </w:r>
    <w:r>
      <w:rPr>
        <w:color w:val="1F497D"/>
      </w:rPr>
      <w:t>ǀ C</w:t>
    </w:r>
    <w:r>
      <w:rPr>
        <w:smallCaps/>
        <w:color w:val="1F497D"/>
      </w:rPr>
      <w:t>areer</w:t>
    </w:r>
    <w:r>
      <w:rPr>
        <w:color w:val="1F497D"/>
      </w:rPr>
      <w:t xml:space="preserve"> &amp; L</w:t>
    </w:r>
    <w:r>
      <w:rPr>
        <w:smallCaps/>
        <w:color w:val="1F497D"/>
      </w:rPr>
      <w:t>eadership</w:t>
    </w:r>
    <w:r>
      <w:rPr>
        <w:color w:val="1F497D"/>
      </w:rPr>
      <w:t xml:space="preserve"> F</w:t>
    </w:r>
    <w:r>
      <w:rPr>
        <w:smallCaps/>
        <w:color w:val="1F497D"/>
      </w:rPr>
      <w:t>or</w:t>
    </w:r>
    <w:r>
      <w:rPr>
        <w:color w:val="1F497D"/>
      </w:rPr>
      <w:t xml:space="preserve"> MBA</w:t>
    </w:r>
    <w:r>
      <w:rPr>
        <w:smallCaps/>
        <w:color w:val="1F497D"/>
      </w:rPr>
      <w:t>s</w:t>
    </w:r>
    <w:r>
      <w:rPr>
        <w:color w:val="1F497D"/>
      </w:rPr>
      <w:t xml:space="preserve"> &amp; A</w:t>
    </w:r>
    <w:r>
      <w:rPr>
        <w:smallCaps/>
        <w:color w:val="1F497D"/>
      </w:rPr>
      <w:t>lumni</w:t>
    </w:r>
    <w:r w:rsidR="00BA0CCB">
      <w:rPr>
        <w:smallCaps/>
        <w:color w:val="4D6F8D"/>
        <w:sz w:val="18"/>
        <w:szCs w:val="18"/>
      </w:rPr>
      <w:tab/>
    </w:r>
    <w:r w:rsidR="00BA0CCB" w:rsidRPr="00BA0CCB">
      <w:rPr>
        <w:smallCaps/>
        <w:color w:val="4D6F8D"/>
        <w:sz w:val="18"/>
        <w:szCs w:val="18"/>
      </w:rPr>
      <w:fldChar w:fldCharType="begin"/>
    </w:r>
    <w:r w:rsidR="00BA0CCB" w:rsidRPr="00BA0CCB">
      <w:rPr>
        <w:smallCaps/>
        <w:color w:val="4D6F8D"/>
        <w:sz w:val="18"/>
        <w:szCs w:val="18"/>
      </w:rPr>
      <w:instrText xml:space="preserve"> PAGE   \* MERGEFORMAT </w:instrText>
    </w:r>
    <w:r w:rsidR="00BA0CCB" w:rsidRPr="00BA0CCB">
      <w:rPr>
        <w:smallCaps/>
        <w:color w:val="4D6F8D"/>
        <w:sz w:val="18"/>
        <w:szCs w:val="18"/>
      </w:rPr>
      <w:fldChar w:fldCharType="separate"/>
    </w:r>
    <w:r w:rsidR="008E14BA">
      <w:rPr>
        <w:smallCaps/>
        <w:noProof/>
        <w:color w:val="4D6F8D"/>
        <w:sz w:val="18"/>
        <w:szCs w:val="18"/>
      </w:rPr>
      <w:t>4</w:t>
    </w:r>
    <w:r w:rsidR="00BA0CCB" w:rsidRPr="00BA0CCB">
      <w:rPr>
        <w:smallCaps/>
        <w:noProof/>
        <w:color w:val="4D6F8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C8C7D" w14:textId="77777777" w:rsidR="009C65B8" w:rsidRDefault="009C65B8" w:rsidP="007674F8">
      <w:r>
        <w:separator/>
      </w:r>
    </w:p>
  </w:footnote>
  <w:footnote w:type="continuationSeparator" w:id="0">
    <w:p w14:paraId="6F042A1C" w14:textId="77777777" w:rsidR="009C65B8" w:rsidRDefault="009C65B8" w:rsidP="00767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E263A" w14:textId="77777777" w:rsidR="003A1535" w:rsidRPr="003A1535" w:rsidRDefault="003A1535" w:rsidP="003A1535">
    <w:pPr>
      <w:pStyle w:val="Header"/>
      <w:jc w:val="right"/>
      <w:rPr>
        <w:b/>
        <w:color w:val="538135" w:themeColor="accent6" w:themeShade="BF"/>
      </w:rPr>
    </w:pPr>
    <w:r w:rsidRPr="003A1535">
      <w:rPr>
        <w:b/>
        <w:i/>
        <w:color w:val="538135" w:themeColor="accent6" w:themeShade="BF"/>
      </w:rPr>
      <w:t>Job Search Strategic Plan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D245B" w14:textId="77777777" w:rsidR="003A1535" w:rsidRPr="003A1535" w:rsidRDefault="003A1535" w:rsidP="003A1535">
    <w:pPr>
      <w:pStyle w:val="Header"/>
      <w:jc w:val="right"/>
      <w:rPr>
        <w:b/>
        <w:color w:val="538135" w:themeColor="accent6" w:themeShade="BF"/>
      </w:rPr>
    </w:pPr>
    <w:r w:rsidRPr="003A1535">
      <w:rPr>
        <w:b/>
        <w:i/>
        <w:color w:val="538135" w:themeColor="accent6" w:themeShade="BF"/>
      </w:rPr>
      <w:t>Job Search Strategic Plan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4E249" w14:textId="77777777" w:rsidR="003A1535" w:rsidRDefault="003A1535" w:rsidP="003A1535">
    <w:pPr>
      <w:pStyle w:val="Header"/>
      <w:tabs>
        <w:tab w:val="clear" w:pos="4680"/>
        <w:tab w:val="clear" w:pos="9360"/>
        <w:tab w:val="left" w:pos="81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7B53"/>
    <w:multiLevelType w:val="hybridMultilevel"/>
    <w:tmpl w:val="EB968A6A"/>
    <w:lvl w:ilvl="0" w:tplc="B25ACE22">
      <w:start w:val="1"/>
      <w:numFmt w:val="bullet"/>
      <w:lvlText w:val=""/>
      <w:lvlJc w:val="left"/>
      <w:pPr>
        <w:ind w:left="728" w:hanging="360"/>
      </w:pPr>
      <w:rPr>
        <w:rFonts w:ascii="Wingdings" w:hAnsi="Wingdings" w:hint="default"/>
        <w:color w:val="548DD4"/>
        <w:sz w:val="22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" w15:restartNumberingAfterBreak="0">
    <w:nsid w:val="03F03C94"/>
    <w:multiLevelType w:val="hybridMultilevel"/>
    <w:tmpl w:val="97B2FFAA"/>
    <w:lvl w:ilvl="0" w:tplc="AB4282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548DD4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05A27"/>
    <w:multiLevelType w:val="hybridMultilevel"/>
    <w:tmpl w:val="A4A6E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A6819"/>
    <w:multiLevelType w:val="hybridMultilevel"/>
    <w:tmpl w:val="83A24DBC"/>
    <w:lvl w:ilvl="0" w:tplc="C38EDA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0000CC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C4D44"/>
    <w:multiLevelType w:val="hybridMultilevel"/>
    <w:tmpl w:val="D62000E0"/>
    <w:lvl w:ilvl="0" w:tplc="E7F2D2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B12DC"/>
    <w:multiLevelType w:val="hybridMultilevel"/>
    <w:tmpl w:val="72769F1A"/>
    <w:lvl w:ilvl="0" w:tplc="F1ACF84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84DE4"/>
    <w:multiLevelType w:val="hybridMultilevel"/>
    <w:tmpl w:val="E6DC3498"/>
    <w:lvl w:ilvl="0" w:tplc="AB4282B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b/>
        <w:i w:val="0"/>
        <w:color w:val="548DD4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D73BB9"/>
    <w:multiLevelType w:val="hybridMultilevel"/>
    <w:tmpl w:val="B6E05B7E"/>
    <w:lvl w:ilvl="0" w:tplc="AB4282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548DD4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9234B"/>
    <w:multiLevelType w:val="hybridMultilevel"/>
    <w:tmpl w:val="5B58A20E"/>
    <w:lvl w:ilvl="0" w:tplc="73EA4D7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D5C72"/>
    <w:multiLevelType w:val="hybridMultilevel"/>
    <w:tmpl w:val="9D9E3662"/>
    <w:lvl w:ilvl="0" w:tplc="C38EDA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0000CC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E5788"/>
    <w:multiLevelType w:val="hybridMultilevel"/>
    <w:tmpl w:val="8EA617B4"/>
    <w:lvl w:ilvl="0" w:tplc="C38EDA4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b/>
        <w:i w:val="0"/>
        <w:color w:val="0000CC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2B50E8"/>
    <w:multiLevelType w:val="hybridMultilevel"/>
    <w:tmpl w:val="526A408A"/>
    <w:lvl w:ilvl="0" w:tplc="C38EDA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0000CC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23D24"/>
    <w:multiLevelType w:val="hybridMultilevel"/>
    <w:tmpl w:val="60284B38"/>
    <w:lvl w:ilvl="0" w:tplc="C38EDA4A">
      <w:start w:val="1"/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  <w:i w:val="0"/>
        <w:color w:val="0000CC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347D6D20"/>
    <w:multiLevelType w:val="hybridMultilevel"/>
    <w:tmpl w:val="6E0AEC10"/>
    <w:lvl w:ilvl="0" w:tplc="AB4282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548DD4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46059"/>
    <w:multiLevelType w:val="hybridMultilevel"/>
    <w:tmpl w:val="0554B8E8"/>
    <w:lvl w:ilvl="0" w:tplc="B25ACE22">
      <w:start w:val="1"/>
      <w:numFmt w:val="bullet"/>
      <w:lvlText w:val=""/>
      <w:lvlJc w:val="left"/>
      <w:pPr>
        <w:ind w:left="728" w:hanging="360"/>
      </w:pPr>
      <w:rPr>
        <w:rFonts w:ascii="Wingdings" w:hAnsi="Wingdings" w:hint="default"/>
        <w:color w:val="548DD4"/>
        <w:sz w:val="22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5" w15:restartNumberingAfterBreak="0">
    <w:nsid w:val="471537A9"/>
    <w:multiLevelType w:val="hybridMultilevel"/>
    <w:tmpl w:val="CCD0E72C"/>
    <w:lvl w:ilvl="0" w:tplc="DF5C84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A0F5D"/>
    <w:multiLevelType w:val="hybridMultilevel"/>
    <w:tmpl w:val="1124F286"/>
    <w:lvl w:ilvl="0" w:tplc="1A048D2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b/>
        <w:i w:val="0"/>
        <w:color w:val="548DD4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8788E"/>
    <w:multiLevelType w:val="hybridMultilevel"/>
    <w:tmpl w:val="4C6EAED4"/>
    <w:lvl w:ilvl="0" w:tplc="C38EDA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0000CC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83234"/>
    <w:multiLevelType w:val="singleLevel"/>
    <w:tmpl w:val="C38EDA4A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0000CC"/>
        <w:sz w:val="18"/>
      </w:rPr>
    </w:lvl>
  </w:abstractNum>
  <w:abstractNum w:abstractNumId="19" w15:restartNumberingAfterBreak="0">
    <w:nsid w:val="693C734D"/>
    <w:multiLevelType w:val="hybridMultilevel"/>
    <w:tmpl w:val="410A8AD0"/>
    <w:lvl w:ilvl="0" w:tplc="C38EDA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0000CC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E0DC5"/>
    <w:multiLevelType w:val="hybridMultilevel"/>
    <w:tmpl w:val="CBB8CA86"/>
    <w:lvl w:ilvl="0" w:tplc="F1ACF84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15965"/>
    <w:multiLevelType w:val="hybridMultilevel"/>
    <w:tmpl w:val="963ACCB6"/>
    <w:lvl w:ilvl="0" w:tplc="C38EDA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0000CC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1111F"/>
    <w:multiLevelType w:val="hybridMultilevel"/>
    <w:tmpl w:val="F3B89836"/>
    <w:lvl w:ilvl="0" w:tplc="C38EDA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0000CC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E5F49"/>
    <w:multiLevelType w:val="hybridMultilevel"/>
    <w:tmpl w:val="534E7262"/>
    <w:lvl w:ilvl="0" w:tplc="C38EDA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0000CC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27E4F"/>
    <w:multiLevelType w:val="hybridMultilevel"/>
    <w:tmpl w:val="D3BC66AE"/>
    <w:lvl w:ilvl="0" w:tplc="C38EDA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0000CC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F9534C"/>
    <w:multiLevelType w:val="singleLevel"/>
    <w:tmpl w:val="C38EDA4A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0000CC"/>
        <w:sz w:val="18"/>
      </w:rPr>
    </w:lvl>
  </w:abstractNum>
  <w:num w:numId="1">
    <w:abstractNumId w:val="21"/>
  </w:num>
  <w:num w:numId="2">
    <w:abstractNumId w:val="2"/>
  </w:num>
  <w:num w:numId="3">
    <w:abstractNumId w:val="24"/>
  </w:num>
  <w:num w:numId="4">
    <w:abstractNumId w:val="17"/>
  </w:num>
  <w:num w:numId="5">
    <w:abstractNumId w:val="9"/>
  </w:num>
  <w:num w:numId="6">
    <w:abstractNumId w:val="3"/>
  </w:num>
  <w:num w:numId="7">
    <w:abstractNumId w:val="18"/>
  </w:num>
  <w:num w:numId="8">
    <w:abstractNumId w:val="23"/>
  </w:num>
  <w:num w:numId="9">
    <w:abstractNumId w:val="25"/>
  </w:num>
  <w:num w:numId="10">
    <w:abstractNumId w:val="10"/>
  </w:num>
  <w:num w:numId="11">
    <w:abstractNumId w:val="12"/>
  </w:num>
  <w:num w:numId="12">
    <w:abstractNumId w:val="11"/>
  </w:num>
  <w:num w:numId="13">
    <w:abstractNumId w:val="22"/>
  </w:num>
  <w:num w:numId="14">
    <w:abstractNumId w:val="16"/>
  </w:num>
  <w:num w:numId="15">
    <w:abstractNumId w:val="19"/>
  </w:num>
  <w:num w:numId="16">
    <w:abstractNumId w:val="7"/>
  </w:num>
  <w:num w:numId="17">
    <w:abstractNumId w:val="6"/>
  </w:num>
  <w:num w:numId="18">
    <w:abstractNumId w:val="1"/>
  </w:num>
  <w:num w:numId="19">
    <w:abstractNumId w:val="13"/>
  </w:num>
  <w:num w:numId="20">
    <w:abstractNumId w:val="15"/>
  </w:num>
  <w:num w:numId="21">
    <w:abstractNumId w:val="4"/>
  </w:num>
  <w:num w:numId="22">
    <w:abstractNumId w:val="0"/>
  </w:num>
  <w:num w:numId="23">
    <w:abstractNumId w:val="14"/>
  </w:num>
  <w:num w:numId="24">
    <w:abstractNumId w:val="8"/>
  </w:num>
  <w:num w:numId="25">
    <w:abstractNumId w:val="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191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B6"/>
    <w:rsid w:val="00020F8F"/>
    <w:rsid w:val="00033F04"/>
    <w:rsid w:val="00037D91"/>
    <w:rsid w:val="00040134"/>
    <w:rsid w:val="00070F6D"/>
    <w:rsid w:val="000873CA"/>
    <w:rsid w:val="000C191D"/>
    <w:rsid w:val="000D10FC"/>
    <w:rsid w:val="000F67DE"/>
    <w:rsid w:val="00120588"/>
    <w:rsid w:val="00142D7B"/>
    <w:rsid w:val="001565BD"/>
    <w:rsid w:val="001747AE"/>
    <w:rsid w:val="001B334F"/>
    <w:rsid w:val="001B753A"/>
    <w:rsid w:val="001D4E7B"/>
    <w:rsid w:val="00256D66"/>
    <w:rsid w:val="00257439"/>
    <w:rsid w:val="002706F5"/>
    <w:rsid w:val="002C1BAE"/>
    <w:rsid w:val="002E5494"/>
    <w:rsid w:val="002F4745"/>
    <w:rsid w:val="003041C3"/>
    <w:rsid w:val="003775D9"/>
    <w:rsid w:val="00380167"/>
    <w:rsid w:val="003910F9"/>
    <w:rsid w:val="003A1535"/>
    <w:rsid w:val="003B21DD"/>
    <w:rsid w:val="003F4031"/>
    <w:rsid w:val="00415A99"/>
    <w:rsid w:val="004213F7"/>
    <w:rsid w:val="00442DF9"/>
    <w:rsid w:val="00456146"/>
    <w:rsid w:val="00460FBD"/>
    <w:rsid w:val="004675AE"/>
    <w:rsid w:val="004C504B"/>
    <w:rsid w:val="004F421A"/>
    <w:rsid w:val="005048B3"/>
    <w:rsid w:val="00505326"/>
    <w:rsid w:val="00544A6B"/>
    <w:rsid w:val="0057105D"/>
    <w:rsid w:val="00602AB6"/>
    <w:rsid w:val="00634565"/>
    <w:rsid w:val="006417D0"/>
    <w:rsid w:val="00641EFA"/>
    <w:rsid w:val="00657065"/>
    <w:rsid w:val="00686596"/>
    <w:rsid w:val="0069463D"/>
    <w:rsid w:val="006A3527"/>
    <w:rsid w:val="006B68FB"/>
    <w:rsid w:val="00761E56"/>
    <w:rsid w:val="007624BF"/>
    <w:rsid w:val="007674F8"/>
    <w:rsid w:val="00776C6F"/>
    <w:rsid w:val="00781575"/>
    <w:rsid w:val="00793E8A"/>
    <w:rsid w:val="007979D5"/>
    <w:rsid w:val="007B7C35"/>
    <w:rsid w:val="007C07CD"/>
    <w:rsid w:val="007D68B6"/>
    <w:rsid w:val="00813DA0"/>
    <w:rsid w:val="00851829"/>
    <w:rsid w:val="00852D1F"/>
    <w:rsid w:val="0087036B"/>
    <w:rsid w:val="008743ED"/>
    <w:rsid w:val="008A2F6B"/>
    <w:rsid w:val="008E12CF"/>
    <w:rsid w:val="008E14BA"/>
    <w:rsid w:val="00917E59"/>
    <w:rsid w:val="009367EF"/>
    <w:rsid w:val="00944270"/>
    <w:rsid w:val="00947FC7"/>
    <w:rsid w:val="009604DA"/>
    <w:rsid w:val="00970A48"/>
    <w:rsid w:val="009A6C46"/>
    <w:rsid w:val="009C65B8"/>
    <w:rsid w:val="009D6D3A"/>
    <w:rsid w:val="009E77E6"/>
    <w:rsid w:val="009F7993"/>
    <w:rsid w:val="00A27D63"/>
    <w:rsid w:val="00A32397"/>
    <w:rsid w:val="00A546B3"/>
    <w:rsid w:val="00AA684C"/>
    <w:rsid w:val="00AC29D7"/>
    <w:rsid w:val="00AF6808"/>
    <w:rsid w:val="00B154E1"/>
    <w:rsid w:val="00B342AE"/>
    <w:rsid w:val="00B545EF"/>
    <w:rsid w:val="00B751D2"/>
    <w:rsid w:val="00BA0CCB"/>
    <w:rsid w:val="00BA4C7D"/>
    <w:rsid w:val="00BA6A3B"/>
    <w:rsid w:val="00BF4F83"/>
    <w:rsid w:val="00C014C6"/>
    <w:rsid w:val="00C11D46"/>
    <w:rsid w:val="00C35A50"/>
    <w:rsid w:val="00C45A17"/>
    <w:rsid w:val="00C55967"/>
    <w:rsid w:val="00C55E65"/>
    <w:rsid w:val="00C6395C"/>
    <w:rsid w:val="00C64691"/>
    <w:rsid w:val="00CC6C36"/>
    <w:rsid w:val="00CF2C2E"/>
    <w:rsid w:val="00CF4C8B"/>
    <w:rsid w:val="00D157A2"/>
    <w:rsid w:val="00D269FC"/>
    <w:rsid w:val="00D70471"/>
    <w:rsid w:val="00D82A17"/>
    <w:rsid w:val="00D952CE"/>
    <w:rsid w:val="00DA3C6A"/>
    <w:rsid w:val="00DD6727"/>
    <w:rsid w:val="00DF07B9"/>
    <w:rsid w:val="00DF735D"/>
    <w:rsid w:val="00E13427"/>
    <w:rsid w:val="00E13E8D"/>
    <w:rsid w:val="00E2568C"/>
    <w:rsid w:val="00E34487"/>
    <w:rsid w:val="00E53938"/>
    <w:rsid w:val="00E71A7C"/>
    <w:rsid w:val="00E802FB"/>
    <w:rsid w:val="00E81CC7"/>
    <w:rsid w:val="00E94ADF"/>
    <w:rsid w:val="00E9603C"/>
    <w:rsid w:val="00EF5134"/>
    <w:rsid w:val="00F221E5"/>
    <w:rsid w:val="00F60885"/>
    <w:rsid w:val="00F921B0"/>
    <w:rsid w:val="00FE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CF036"/>
  <w15:chartTrackingRefBased/>
  <w15:docId w15:val="{7786E9D0-CE7E-47EE-A8C9-A6ADBB8B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95C"/>
    <w:pPr>
      <w:spacing w:after="22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95C"/>
    <w:pPr>
      <w:keepNext/>
      <w:pBdr>
        <w:bottom w:val="single" w:sz="4" w:space="1" w:color="auto"/>
      </w:pBdr>
      <w:spacing w:before="480" w:after="360"/>
      <w:outlineLvl w:val="0"/>
    </w:pPr>
    <w:rPr>
      <w:rFonts w:ascii="Candara" w:eastAsiaTheme="majorEastAsia" w:hAnsi="Candara" w:cstheme="majorBidi"/>
      <w:b/>
      <w:bCs/>
      <w:i/>
      <w:iCs/>
      <w:smallCaps/>
      <w:color w:val="4D6F8D"/>
      <w:kern w:val="32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95C"/>
    <w:pPr>
      <w:keepNext/>
      <w:keepLines/>
      <w:pBdr>
        <w:bottom w:val="single" w:sz="4" w:space="1" w:color="auto"/>
      </w:pBdr>
      <w:spacing w:before="240" w:after="120"/>
      <w:outlineLvl w:val="1"/>
    </w:pPr>
    <w:rPr>
      <w:rFonts w:ascii="Candara" w:eastAsiaTheme="majorEastAsia" w:hAnsi="Candara" w:cstheme="majorBidi"/>
      <w:b/>
      <w:bCs/>
      <w:color w:val="4D6F8D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395C"/>
    <w:pPr>
      <w:keepNext/>
      <w:keepLines/>
      <w:spacing w:before="40" w:after="120"/>
      <w:outlineLvl w:val="2"/>
    </w:pPr>
    <w:rPr>
      <w:rFonts w:ascii="Candara" w:eastAsiaTheme="majorEastAsia" w:hAnsi="Candara" w:cstheme="majorBidi"/>
      <w:b/>
      <w:bCs/>
      <w:color w:val="596E2D"/>
      <w:sz w:val="21"/>
      <w:szCs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395C"/>
    <w:pPr>
      <w:keepNext/>
      <w:keepLines/>
      <w:spacing w:before="240" w:after="120"/>
      <w:outlineLvl w:val="3"/>
    </w:pPr>
    <w:rPr>
      <w:rFonts w:ascii="Candara" w:eastAsiaTheme="majorEastAsia" w:hAnsi="Candara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A0CCB"/>
    <w:pPr>
      <w:keepNext/>
      <w:keepLines/>
      <w:spacing w:before="40" w:after="0"/>
      <w:outlineLvl w:val="4"/>
    </w:pPr>
    <w:rPr>
      <w:rFonts w:ascii="Candara" w:eastAsiaTheme="majorEastAsia" w:hAnsi="Candara" w:cs="Arial"/>
      <w:b/>
      <w:bCs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8B6"/>
    <w:pPr>
      <w:spacing w:after="200" w:line="276" w:lineRule="auto"/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7D6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rsid w:val="002E54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2E5494"/>
    <w:rPr>
      <w:rFonts w:ascii="Courier New" w:eastAsia="Times New Roman" w:hAnsi="Courier New" w:cs="Courier New"/>
    </w:rPr>
  </w:style>
  <w:style w:type="paragraph" w:styleId="Subtitle">
    <w:name w:val="Subtitle"/>
    <w:basedOn w:val="Normal"/>
    <w:link w:val="SubtitleChar"/>
    <w:qFormat/>
    <w:rsid w:val="00442DF9"/>
    <w:rPr>
      <w:rFonts w:ascii="Bookman Old Style" w:eastAsia="Times New Roman" w:hAnsi="Bookman Old Style"/>
      <w:sz w:val="24"/>
      <w:szCs w:val="20"/>
    </w:rPr>
  </w:style>
  <w:style w:type="character" w:customStyle="1" w:styleId="SubtitleChar">
    <w:name w:val="Subtitle Char"/>
    <w:link w:val="Subtitle"/>
    <w:rsid w:val="00442DF9"/>
    <w:rPr>
      <w:rFonts w:ascii="Bookman Old Style" w:eastAsia="Times New Roman" w:hAnsi="Bookman Old Style"/>
      <w:sz w:val="24"/>
    </w:rPr>
  </w:style>
  <w:style w:type="character" w:styleId="Hyperlink">
    <w:name w:val="Hyperlink"/>
    <w:unhideWhenUsed/>
    <w:rsid w:val="00B545EF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674F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74F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674F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674F8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6395C"/>
    <w:rPr>
      <w:rFonts w:ascii="Candara" w:eastAsiaTheme="majorEastAsia" w:hAnsi="Candara" w:cstheme="majorBidi"/>
      <w:b/>
      <w:bCs/>
      <w:i/>
      <w:iCs/>
      <w:smallCaps/>
      <w:color w:val="4D6F8D"/>
      <w:kern w:val="32"/>
      <w:sz w:val="44"/>
      <w:szCs w:val="4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9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938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6395C"/>
    <w:rPr>
      <w:rFonts w:ascii="Candara" w:eastAsiaTheme="majorEastAsia" w:hAnsi="Candara" w:cstheme="majorBidi"/>
      <w:b/>
      <w:bCs/>
      <w:color w:val="4D6F8D"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6395C"/>
    <w:rPr>
      <w:rFonts w:ascii="Candara" w:eastAsiaTheme="majorEastAsia" w:hAnsi="Candara" w:cstheme="majorBidi"/>
      <w:b/>
      <w:bCs/>
      <w:color w:val="596E2D"/>
      <w:sz w:val="21"/>
      <w:szCs w:val="21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6395C"/>
    <w:rPr>
      <w:rFonts w:ascii="Candara" w:eastAsiaTheme="majorEastAsia" w:hAnsi="Candara" w:cstheme="majorBidi"/>
      <w:b/>
      <w:bCs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BA0CCB"/>
    <w:rPr>
      <w:rFonts w:ascii="Candara" w:eastAsiaTheme="majorEastAsia" w:hAnsi="Candara" w:cs="Arial"/>
      <w:b/>
      <w:bCs/>
      <w:i/>
      <w:iCs/>
      <w:sz w:val="21"/>
      <w:szCs w:val="21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29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2397"/>
    <w:rPr>
      <w:color w:val="4A6B88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75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5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53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53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5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97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01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00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39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92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65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96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4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17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4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ive.unc.edu/directory-kfb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linkedin.com/school/unc-kenan-flagler/peopl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groups/516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give.unc.edu/directory-kfbs/" TargetMode="External"/></Relationships>
</file>

<file path=word/theme/theme1.xml><?xml version="1.0" encoding="utf-8"?>
<a:theme xmlns:a="http://schemas.openxmlformats.org/drawingml/2006/main" name="Office Theme">
  <a:themeElements>
    <a:clrScheme name="Custom 9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4A6B88"/>
      </a:hlink>
      <a:folHlink>
        <a:srgbClr val="4A6B8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C702F-8DFD-4102-A48B-6FF59A61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UNC Kenan-Flagler Business School - Job Search Strategic Plan</vt:lpstr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UNC Kenan-Flagler Business School - Job Search Strategic Plan</dc:title>
  <dc:subject>Job Search Strategic Plan Questionnaire</dc:subject>
  <dc:creator>UNC Kenan-Flagler Business School</dc:creator>
  <cp:keywords>UNC; Kenan-Flagler Business School; Job Search Strategic Plan; Questionnaire;</cp:keywords>
  <cp:lastModifiedBy>Hedrick, Sandra</cp:lastModifiedBy>
  <cp:revision>3</cp:revision>
  <cp:lastPrinted>2012-12-19T14:48:00Z</cp:lastPrinted>
  <dcterms:created xsi:type="dcterms:W3CDTF">2020-06-30T13:04:00Z</dcterms:created>
  <dcterms:modified xsi:type="dcterms:W3CDTF">2020-07-08T17:57:00Z</dcterms:modified>
</cp:coreProperties>
</file>